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15" w:rsidRPr="006049B9" w:rsidRDefault="008A6E15" w:rsidP="007850B5">
      <w:pPr>
        <w:pStyle w:val="Nzev"/>
        <w:ind w:left="567" w:hanging="567"/>
        <w:rPr>
          <w:rFonts w:asciiTheme="minorHAnsi" w:hAnsiTheme="minorHAnsi"/>
          <w:i w:val="0"/>
          <w:sz w:val="44"/>
          <w:szCs w:val="24"/>
        </w:rPr>
      </w:pPr>
      <w:r w:rsidRPr="006049B9">
        <w:rPr>
          <w:rFonts w:asciiTheme="minorHAnsi" w:hAnsiTheme="minorHAnsi"/>
          <w:i w:val="0"/>
          <w:sz w:val="44"/>
          <w:szCs w:val="24"/>
        </w:rPr>
        <w:t>Jednací řád</w:t>
      </w:r>
    </w:p>
    <w:p w:rsidR="008A6E15" w:rsidRPr="006049B9" w:rsidRDefault="008A6E15" w:rsidP="007850B5">
      <w:pPr>
        <w:pStyle w:val="Nzev"/>
        <w:ind w:left="567" w:hanging="567"/>
        <w:rPr>
          <w:rFonts w:asciiTheme="minorHAnsi" w:hAnsiTheme="minorHAnsi"/>
          <w:i w:val="0"/>
          <w:szCs w:val="24"/>
        </w:rPr>
      </w:pPr>
    </w:p>
    <w:p w:rsidR="008A6E15" w:rsidRPr="006049B9" w:rsidRDefault="008A6E15" w:rsidP="007850B5">
      <w:pPr>
        <w:pStyle w:val="Nzev"/>
        <w:ind w:left="567" w:hanging="567"/>
        <w:rPr>
          <w:rFonts w:asciiTheme="minorHAnsi" w:hAnsiTheme="minorHAnsi"/>
          <w:i w:val="0"/>
          <w:szCs w:val="24"/>
        </w:rPr>
      </w:pPr>
      <w:r w:rsidRPr="006049B9">
        <w:rPr>
          <w:rFonts w:asciiTheme="minorHAnsi" w:hAnsiTheme="minorHAnsi"/>
          <w:i w:val="0"/>
          <w:szCs w:val="24"/>
        </w:rPr>
        <w:t>zastupitelstva města</w:t>
      </w:r>
      <w:r w:rsidR="00CD50C0">
        <w:rPr>
          <w:rFonts w:asciiTheme="minorHAnsi" w:hAnsiTheme="minorHAnsi"/>
          <w:i w:val="0"/>
          <w:szCs w:val="24"/>
        </w:rPr>
        <w:t xml:space="preserve"> a </w:t>
      </w:r>
      <w:r w:rsidRPr="006049B9">
        <w:rPr>
          <w:rFonts w:asciiTheme="minorHAnsi" w:hAnsiTheme="minorHAnsi"/>
          <w:i w:val="0"/>
          <w:szCs w:val="24"/>
        </w:rPr>
        <w:t>orgánů zastupitelstva</w:t>
      </w:r>
    </w:p>
    <w:p w:rsidR="008A6E15" w:rsidRPr="006049B9" w:rsidRDefault="008A6E15" w:rsidP="007850B5">
      <w:pPr>
        <w:ind w:left="567" w:hanging="567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D47F7A">
      <w:pPr>
        <w:pStyle w:val="Zkladntextodsazen"/>
        <w:ind w:left="426" w:firstLine="0"/>
        <w:rPr>
          <w:rFonts w:asciiTheme="minorHAnsi" w:hAnsiTheme="minorHAnsi"/>
          <w:b/>
          <w:szCs w:val="24"/>
        </w:rPr>
      </w:pPr>
      <w:r w:rsidRPr="006049B9">
        <w:rPr>
          <w:rFonts w:asciiTheme="minorHAnsi" w:hAnsiTheme="minorHAnsi"/>
          <w:szCs w:val="24"/>
        </w:rPr>
        <w:t>Zastup</w:t>
      </w:r>
      <w:r w:rsidR="006049B9">
        <w:rPr>
          <w:rFonts w:asciiTheme="minorHAnsi" w:hAnsiTheme="minorHAnsi"/>
          <w:szCs w:val="24"/>
        </w:rPr>
        <w:t>itelstvo města Plasy (dále jen „</w:t>
      </w:r>
      <w:r w:rsidRPr="006049B9">
        <w:rPr>
          <w:rFonts w:asciiTheme="minorHAnsi" w:hAnsiTheme="minorHAnsi"/>
          <w:szCs w:val="24"/>
        </w:rPr>
        <w:t>ZM</w:t>
      </w:r>
      <w:r w:rsidR="006049B9">
        <w:rPr>
          <w:rFonts w:asciiTheme="minorHAnsi" w:hAnsiTheme="minorHAnsi"/>
          <w:szCs w:val="24"/>
        </w:rPr>
        <w:t>“</w:t>
      </w:r>
      <w:r w:rsidRPr="006049B9">
        <w:rPr>
          <w:rFonts w:asciiTheme="minorHAnsi" w:hAnsiTheme="minorHAnsi"/>
          <w:szCs w:val="24"/>
        </w:rPr>
        <w:t>) se usneslo podle zákona č.128/2000 Sb.,</w:t>
      </w:r>
      <w:r w:rsidR="00CD50C0">
        <w:rPr>
          <w:rFonts w:asciiTheme="minorHAnsi" w:hAnsiTheme="minorHAnsi"/>
          <w:szCs w:val="24"/>
        </w:rPr>
        <w:t xml:space="preserve"> o </w:t>
      </w:r>
      <w:r w:rsidRPr="006049B9">
        <w:rPr>
          <w:rFonts w:asciiTheme="minorHAnsi" w:hAnsiTheme="minorHAnsi"/>
          <w:szCs w:val="24"/>
        </w:rPr>
        <w:t xml:space="preserve">obcích (obecní </w:t>
      </w:r>
      <w:r w:rsidR="007850B5" w:rsidRPr="006049B9">
        <w:rPr>
          <w:rFonts w:asciiTheme="minorHAnsi" w:hAnsiTheme="minorHAnsi"/>
          <w:szCs w:val="24"/>
        </w:rPr>
        <w:t>zřízení), ve</w:t>
      </w:r>
      <w:r w:rsidRPr="006049B9">
        <w:rPr>
          <w:rFonts w:asciiTheme="minorHAnsi" w:hAnsiTheme="minorHAnsi"/>
          <w:szCs w:val="24"/>
        </w:rPr>
        <w:t xml:space="preserve"> znění pozdějších předpisů (dále jen "zákon"), § 96 na násl</w:t>
      </w:r>
      <w:r w:rsidRPr="006049B9">
        <w:rPr>
          <w:rFonts w:asciiTheme="minorHAnsi" w:hAnsiTheme="minorHAnsi"/>
          <w:szCs w:val="24"/>
        </w:rPr>
        <w:t>e</w:t>
      </w:r>
      <w:r w:rsidRPr="006049B9">
        <w:rPr>
          <w:rFonts w:asciiTheme="minorHAnsi" w:hAnsiTheme="minorHAnsi"/>
          <w:szCs w:val="24"/>
        </w:rPr>
        <w:t>dujícím znění jednacího řádu</w:t>
      </w:r>
      <w:r w:rsidRPr="006049B9">
        <w:rPr>
          <w:rFonts w:asciiTheme="minorHAnsi" w:hAnsiTheme="minorHAnsi"/>
          <w:b/>
          <w:szCs w:val="24"/>
        </w:rPr>
        <w:t xml:space="preserve">: </w:t>
      </w: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1</w:t>
      </w:r>
    </w:p>
    <w:p w:rsidR="008A6E15" w:rsidRPr="006049B9" w:rsidRDefault="008A6E15" w:rsidP="007850B5">
      <w:pPr>
        <w:pStyle w:val="Nadpis4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Úvodní ustanovení</w:t>
      </w:r>
    </w:p>
    <w:p w:rsidR="008A6E15" w:rsidRPr="006049B9" w:rsidRDefault="008A6E15" w:rsidP="00D47F7A">
      <w:pPr>
        <w:numPr>
          <w:ilvl w:val="0"/>
          <w:numId w:val="1"/>
        </w:numPr>
        <w:tabs>
          <w:tab w:val="clear" w:pos="360"/>
          <w:tab w:val="num" w:pos="426"/>
        </w:tabs>
        <w:ind w:left="426" w:hanging="567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Jednací řád ZM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orgánů zastupitelstva (dále jen "jednací řád") vychází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Pr="006049B9">
        <w:rPr>
          <w:rFonts w:asciiTheme="minorHAnsi" w:hAnsiTheme="minorHAnsi"/>
          <w:sz w:val="24"/>
          <w:szCs w:val="24"/>
        </w:rPr>
        <w:t>platných prá</w:t>
      </w:r>
      <w:r w:rsidRPr="006049B9">
        <w:rPr>
          <w:rFonts w:asciiTheme="minorHAnsi" w:hAnsiTheme="minorHAnsi"/>
          <w:sz w:val="24"/>
          <w:szCs w:val="24"/>
        </w:rPr>
        <w:t>v</w:t>
      </w:r>
      <w:r w:rsidRPr="006049B9">
        <w:rPr>
          <w:rFonts w:asciiTheme="minorHAnsi" w:hAnsiTheme="minorHAnsi"/>
          <w:sz w:val="24"/>
          <w:szCs w:val="24"/>
        </w:rPr>
        <w:t>ních předpisů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upravuje přípravu, svolání, průběh jednání, usnášení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kontrolu plnění usnesení ZM, jakož i další otázky související s jednáním ZM.</w:t>
      </w:r>
    </w:p>
    <w:p w:rsidR="008A6E15" w:rsidRPr="006049B9" w:rsidRDefault="008A6E15" w:rsidP="00D47F7A">
      <w:pPr>
        <w:numPr>
          <w:ilvl w:val="0"/>
          <w:numId w:val="1"/>
        </w:numPr>
        <w:tabs>
          <w:tab w:val="clear" w:pos="360"/>
          <w:tab w:val="num" w:pos="426"/>
        </w:tabs>
        <w:ind w:left="426" w:hanging="567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Jednací řád rovněž upravuje zřizování orgánů ZM, svolávání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průběh jednání, usnášení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další otázky související s jednáním orgánů ZM. </w:t>
      </w:r>
    </w:p>
    <w:p w:rsidR="008A6E15" w:rsidRPr="006049B9" w:rsidRDefault="008A6E15" w:rsidP="00D47F7A">
      <w:pPr>
        <w:numPr>
          <w:ilvl w:val="0"/>
          <w:numId w:val="1"/>
        </w:numPr>
        <w:tabs>
          <w:tab w:val="clear" w:pos="360"/>
          <w:tab w:val="num" w:pos="426"/>
        </w:tabs>
        <w:ind w:left="426" w:hanging="567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O otázkách upravených tímto jednacím řádem, popř.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 xml:space="preserve">dalších zásadách svého </w:t>
      </w:r>
      <w:r w:rsidR="007850B5" w:rsidRPr="006049B9">
        <w:rPr>
          <w:rFonts w:asciiTheme="minorHAnsi" w:hAnsiTheme="minorHAnsi"/>
          <w:sz w:val="24"/>
          <w:szCs w:val="24"/>
        </w:rPr>
        <w:t>jednání, rozhoduje</w:t>
      </w:r>
      <w:r w:rsidRPr="006049B9">
        <w:rPr>
          <w:rFonts w:asciiTheme="minorHAnsi" w:hAnsiTheme="minorHAnsi"/>
          <w:sz w:val="24"/>
          <w:szCs w:val="24"/>
        </w:rPr>
        <w:t xml:space="preserve"> ZM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 xml:space="preserve">mezích zákona.  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2</w:t>
      </w:r>
    </w:p>
    <w:p w:rsidR="008A6E15" w:rsidRPr="006049B9" w:rsidRDefault="008A6E15" w:rsidP="007850B5">
      <w:pPr>
        <w:pStyle w:val="Nadpis4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Pravomoci ZM</w:t>
      </w:r>
    </w:p>
    <w:p w:rsidR="008A6E15" w:rsidRPr="006049B9" w:rsidRDefault="008A6E15" w:rsidP="00D47F7A">
      <w:pPr>
        <w:ind w:left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Pravomoci ZM jsou stanoveny zákonem. 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3</w:t>
      </w:r>
    </w:p>
    <w:p w:rsidR="008A6E15" w:rsidRPr="006049B9" w:rsidRDefault="008A6E15" w:rsidP="007850B5">
      <w:pPr>
        <w:pStyle w:val="Nadpis4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Svolání zasedání ZM</w:t>
      </w:r>
    </w:p>
    <w:p w:rsidR="008A6E15" w:rsidRPr="006049B9" w:rsidRDefault="008A6E15" w:rsidP="00D47F7A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ZM zasedá podle schváleného plánu řádných zasedání, či na mimořádných zasedání sv</w:t>
      </w:r>
      <w:r w:rsidRPr="006049B9">
        <w:rPr>
          <w:rFonts w:asciiTheme="minorHAnsi" w:hAnsiTheme="minorHAnsi"/>
          <w:sz w:val="24"/>
          <w:szCs w:val="24"/>
        </w:rPr>
        <w:t>o</w:t>
      </w:r>
      <w:r w:rsidRPr="006049B9">
        <w:rPr>
          <w:rFonts w:asciiTheme="minorHAnsi" w:hAnsiTheme="minorHAnsi"/>
          <w:sz w:val="24"/>
          <w:szCs w:val="24"/>
        </w:rPr>
        <w:t>lávaných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 xml:space="preserve">souladu se zákonem dle potřeby, nejméně však jedenkrát za tři měsíce. </w:t>
      </w:r>
    </w:p>
    <w:p w:rsidR="008A6E15" w:rsidRPr="006049B9" w:rsidRDefault="008A6E15" w:rsidP="00D47F7A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Zasedání ZM svolává starosta nejméně 7 dnů předem. Nesvolá-li zasedání starosta, učiní tak místostarosta, či jiný člen ZM.</w:t>
      </w:r>
    </w:p>
    <w:p w:rsidR="008A6E15" w:rsidRPr="006049B9" w:rsidRDefault="008A6E15" w:rsidP="00D47F7A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Požádá-li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to alespoň jedna třetina členů ZM nebo hejtman kraje, starosta je povinen svolat zasedání ZM nejpozději do 21 dnů ode dne, kdy žádost byla doručena Městském</w:t>
      </w:r>
      <w:r w:rsidR="006049B9">
        <w:rPr>
          <w:rFonts w:asciiTheme="minorHAnsi" w:hAnsiTheme="minorHAnsi"/>
          <w:sz w:val="24"/>
          <w:szCs w:val="24"/>
        </w:rPr>
        <w:t>u úřadu Plasy (dále jen "</w:t>
      </w:r>
      <w:proofErr w:type="spellStart"/>
      <w:r w:rsidR="006049B9">
        <w:rPr>
          <w:rFonts w:asciiTheme="minorHAnsi" w:hAnsiTheme="minorHAnsi"/>
          <w:sz w:val="24"/>
          <w:szCs w:val="24"/>
        </w:rPr>
        <w:t>MěÚ</w:t>
      </w:r>
      <w:proofErr w:type="spellEnd"/>
      <w:r w:rsidR="006049B9">
        <w:rPr>
          <w:rFonts w:asciiTheme="minorHAnsi" w:hAnsiTheme="minorHAnsi"/>
          <w:sz w:val="24"/>
          <w:szCs w:val="24"/>
        </w:rPr>
        <w:t>").</w:t>
      </w:r>
    </w:p>
    <w:p w:rsidR="008A6E15" w:rsidRPr="006049B9" w:rsidRDefault="008A6E15" w:rsidP="00D47F7A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Je-li podána žádost na projednání určité záležitosti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oblasti samostatné působnosti ZM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je podepsána 0,5% občanů města, musí starosta svolat mimořádné zasedání ZM do 90 dnů. </w:t>
      </w:r>
    </w:p>
    <w:p w:rsidR="00D47F7A" w:rsidRPr="006049B9" w:rsidRDefault="00D47F7A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4</w:t>
      </w:r>
    </w:p>
    <w:p w:rsidR="008A6E15" w:rsidRPr="006049B9" w:rsidRDefault="008A6E15" w:rsidP="007850B5">
      <w:pPr>
        <w:pStyle w:val="Nadpis1"/>
        <w:ind w:left="567" w:hanging="567"/>
        <w:jc w:val="center"/>
        <w:rPr>
          <w:rFonts w:asciiTheme="minorHAnsi" w:hAnsiTheme="minorHAnsi"/>
          <w:b/>
          <w:szCs w:val="24"/>
          <w:u w:val="single"/>
        </w:rPr>
      </w:pPr>
      <w:r w:rsidRPr="006049B9">
        <w:rPr>
          <w:rFonts w:asciiTheme="minorHAnsi" w:hAnsiTheme="minorHAnsi"/>
          <w:b/>
          <w:szCs w:val="24"/>
          <w:u w:val="single"/>
        </w:rPr>
        <w:t>Příprava jednání ZM</w:t>
      </w:r>
    </w:p>
    <w:p w:rsidR="008A6E15" w:rsidRPr="006049B9" w:rsidRDefault="008A6E15" w:rsidP="000C7681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Přípravu jednání ZM organizuje starosta podle programu stanoveného RM, přitom st</w:t>
      </w:r>
      <w:r w:rsidRPr="006049B9">
        <w:rPr>
          <w:rFonts w:asciiTheme="minorHAnsi" w:hAnsiTheme="minorHAnsi"/>
          <w:sz w:val="24"/>
          <w:szCs w:val="24"/>
        </w:rPr>
        <w:t>a</w:t>
      </w:r>
      <w:r w:rsidRPr="006049B9">
        <w:rPr>
          <w:rFonts w:asciiTheme="minorHAnsi" w:hAnsiTheme="minorHAnsi"/>
          <w:sz w:val="24"/>
          <w:szCs w:val="24"/>
        </w:rPr>
        <w:t>noví zejména:</w:t>
      </w:r>
    </w:p>
    <w:p w:rsidR="008A6E15" w:rsidRPr="006049B9" w:rsidRDefault="008A6E15" w:rsidP="0034241E">
      <w:pPr>
        <w:numPr>
          <w:ilvl w:val="0"/>
          <w:numId w:val="5"/>
        </w:numPr>
        <w:tabs>
          <w:tab w:val="num" w:pos="851"/>
        </w:tabs>
        <w:ind w:left="851" w:hanging="426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dobu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místo jednání,</w:t>
      </w:r>
    </w:p>
    <w:p w:rsidR="008A6E15" w:rsidRPr="006049B9" w:rsidRDefault="008A6E15" w:rsidP="0034241E">
      <w:pPr>
        <w:numPr>
          <w:ilvl w:val="0"/>
          <w:numId w:val="5"/>
        </w:numPr>
        <w:tabs>
          <w:tab w:val="num" w:pos="851"/>
        </w:tabs>
        <w:ind w:left="851" w:hanging="426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odpovědnost za zpracování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předložení odborných podkladů,</w:t>
      </w:r>
    </w:p>
    <w:p w:rsidR="008A6E15" w:rsidRPr="006049B9" w:rsidRDefault="008A6E15" w:rsidP="0034241E">
      <w:pPr>
        <w:numPr>
          <w:ilvl w:val="0"/>
          <w:numId w:val="5"/>
        </w:numPr>
        <w:tabs>
          <w:tab w:val="num" w:pos="851"/>
        </w:tabs>
        <w:ind w:left="851" w:hanging="426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způsob projednání materiálů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návrhů podaných občany.</w:t>
      </w:r>
    </w:p>
    <w:p w:rsidR="008A6E15" w:rsidRPr="006049B9" w:rsidRDefault="008A6E15" w:rsidP="00D47F7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Návrhy </w:t>
      </w:r>
      <w:r w:rsidR="007850B5" w:rsidRPr="006049B9">
        <w:rPr>
          <w:rFonts w:asciiTheme="minorHAnsi" w:hAnsiTheme="minorHAnsi"/>
          <w:sz w:val="24"/>
          <w:szCs w:val="24"/>
        </w:rPr>
        <w:t>RM, výborů</w:t>
      </w:r>
      <w:r w:rsidRPr="006049B9">
        <w:rPr>
          <w:rFonts w:asciiTheme="minorHAnsi" w:hAnsiTheme="minorHAnsi"/>
          <w:sz w:val="24"/>
          <w:szCs w:val="24"/>
        </w:rPr>
        <w:t xml:space="preserve">, komisí, vedoucích odborů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 xml:space="preserve"> nebo členů ZM se předkládají podle obsahu buď </w:t>
      </w:r>
      <w:r w:rsidR="003862F7">
        <w:rPr>
          <w:rFonts w:asciiTheme="minorHAnsi" w:hAnsiTheme="minorHAnsi"/>
          <w:sz w:val="24"/>
          <w:szCs w:val="24"/>
        </w:rPr>
        <w:t xml:space="preserve">ústně na jednání </w:t>
      </w:r>
      <w:proofErr w:type="gramStart"/>
      <w:r w:rsidR="003862F7">
        <w:rPr>
          <w:rFonts w:asciiTheme="minorHAnsi" w:hAnsiTheme="minorHAnsi"/>
          <w:sz w:val="24"/>
          <w:szCs w:val="24"/>
        </w:rPr>
        <w:t>ZM nebo</w:t>
      </w:r>
      <w:proofErr w:type="gramEnd"/>
      <w:r w:rsidR="003862F7">
        <w:rPr>
          <w:rFonts w:asciiTheme="minorHAnsi" w:hAnsiTheme="minorHAnsi"/>
          <w:sz w:val="24"/>
          <w:szCs w:val="24"/>
        </w:rPr>
        <w:t xml:space="preserve"> </w:t>
      </w:r>
      <w:r w:rsidR="0034241E" w:rsidRPr="006049B9">
        <w:rPr>
          <w:rFonts w:asciiTheme="minorHAnsi" w:hAnsiTheme="minorHAnsi"/>
          <w:sz w:val="24"/>
          <w:szCs w:val="24"/>
        </w:rPr>
        <w:t>písemně</w:t>
      </w:r>
      <w:r w:rsidRPr="006049B9">
        <w:rPr>
          <w:rFonts w:asciiTheme="minorHAnsi" w:hAnsiTheme="minorHAnsi"/>
          <w:sz w:val="24"/>
          <w:szCs w:val="24"/>
        </w:rPr>
        <w:t xml:space="preserve">. </w:t>
      </w:r>
    </w:p>
    <w:p w:rsidR="008A6E15" w:rsidRPr="006049B9" w:rsidRDefault="007850B5" w:rsidP="00D47F7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Tajemník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 xml:space="preserve"> odpovídá za včasné odeslání pozvánek s programem jednání ZM všem členům zastupitelstva, nejpozději 7 dnů před zasedáním.</w:t>
      </w:r>
    </w:p>
    <w:p w:rsidR="008A6E15" w:rsidRPr="006049B9" w:rsidRDefault="008A6E15" w:rsidP="00D47F7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lastRenderedPageBreak/>
        <w:t>Písemné materiály, určené pro jednání ZM, předkl</w:t>
      </w:r>
      <w:r w:rsidR="0034241E">
        <w:rPr>
          <w:rFonts w:asciiTheme="minorHAnsi" w:hAnsiTheme="minorHAnsi"/>
          <w:sz w:val="24"/>
          <w:szCs w:val="24"/>
        </w:rPr>
        <w:t xml:space="preserve">ádá navrhovatel tajemníkovi </w:t>
      </w:r>
      <w:proofErr w:type="spellStart"/>
      <w:r w:rsidR="0034241E">
        <w:rPr>
          <w:rFonts w:asciiTheme="minorHAnsi" w:hAnsiTheme="minorHAnsi"/>
          <w:sz w:val="24"/>
          <w:szCs w:val="24"/>
        </w:rPr>
        <w:t>MěÚ</w:t>
      </w:r>
      <w:proofErr w:type="spellEnd"/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jednom výtisku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ten zajistí jejich </w:t>
      </w:r>
      <w:r w:rsidR="00910A2F" w:rsidRPr="006049B9">
        <w:rPr>
          <w:rFonts w:asciiTheme="minorHAnsi" w:hAnsiTheme="minorHAnsi"/>
          <w:sz w:val="24"/>
          <w:szCs w:val="24"/>
        </w:rPr>
        <w:t>ulože</w:t>
      </w:r>
      <w:r w:rsidR="00985840" w:rsidRPr="006049B9">
        <w:rPr>
          <w:rFonts w:asciiTheme="minorHAnsi" w:hAnsiTheme="minorHAnsi"/>
          <w:sz w:val="24"/>
          <w:szCs w:val="24"/>
        </w:rPr>
        <w:t>ní</w:t>
      </w:r>
      <w:r w:rsidR="00267828" w:rsidRPr="006049B9">
        <w:rPr>
          <w:rFonts w:asciiTheme="minorHAnsi" w:hAnsiTheme="minorHAnsi"/>
          <w:sz w:val="24"/>
          <w:szCs w:val="24"/>
        </w:rPr>
        <w:t xml:space="preserve"> </w:t>
      </w:r>
      <w:r w:rsidR="00910A2F" w:rsidRPr="006049B9">
        <w:rPr>
          <w:rFonts w:asciiTheme="minorHAnsi" w:hAnsiTheme="minorHAnsi"/>
          <w:sz w:val="24"/>
          <w:szCs w:val="24"/>
        </w:rPr>
        <w:t>na úložiště města nejpozději 7 dní před zas</w:t>
      </w:r>
      <w:r w:rsidR="00910A2F" w:rsidRPr="006049B9">
        <w:rPr>
          <w:rFonts w:asciiTheme="minorHAnsi" w:hAnsiTheme="minorHAnsi"/>
          <w:sz w:val="24"/>
          <w:szCs w:val="24"/>
        </w:rPr>
        <w:t>e</w:t>
      </w:r>
      <w:r w:rsidR="00910A2F" w:rsidRPr="006049B9">
        <w:rPr>
          <w:rFonts w:asciiTheme="minorHAnsi" w:hAnsiTheme="minorHAnsi"/>
          <w:sz w:val="24"/>
          <w:szCs w:val="24"/>
        </w:rPr>
        <w:t>dáním</w:t>
      </w:r>
      <w:r w:rsidRPr="006049B9">
        <w:rPr>
          <w:rFonts w:asciiTheme="minorHAnsi" w:hAnsiTheme="minorHAnsi"/>
          <w:sz w:val="24"/>
          <w:szCs w:val="24"/>
        </w:rPr>
        <w:t xml:space="preserve">. </w:t>
      </w:r>
      <w:r w:rsidR="00EE7821" w:rsidRPr="006049B9">
        <w:rPr>
          <w:rFonts w:asciiTheme="minorHAnsi" w:hAnsiTheme="minorHAnsi"/>
          <w:sz w:val="24"/>
          <w:szCs w:val="24"/>
        </w:rPr>
        <w:t xml:space="preserve">Materiály, které jsou novější než 7 dní, může výjimečně tajemník </w:t>
      </w:r>
      <w:proofErr w:type="spellStart"/>
      <w:r w:rsidR="007850B5"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="00EE7821" w:rsidRPr="006049B9">
        <w:rPr>
          <w:rFonts w:asciiTheme="minorHAnsi" w:hAnsiTheme="minorHAnsi"/>
          <w:sz w:val="24"/>
          <w:szCs w:val="24"/>
        </w:rPr>
        <w:t xml:space="preserve"> předat z</w:t>
      </w:r>
      <w:r w:rsidR="00EE7821" w:rsidRPr="006049B9">
        <w:rPr>
          <w:rFonts w:asciiTheme="minorHAnsi" w:hAnsiTheme="minorHAnsi"/>
          <w:sz w:val="24"/>
          <w:szCs w:val="24"/>
        </w:rPr>
        <w:t>a</w:t>
      </w:r>
      <w:r w:rsidR="00EE7821" w:rsidRPr="006049B9">
        <w:rPr>
          <w:rFonts w:asciiTheme="minorHAnsi" w:hAnsiTheme="minorHAnsi"/>
          <w:sz w:val="24"/>
          <w:szCs w:val="24"/>
        </w:rPr>
        <w:t>stupitelům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="00EE7821" w:rsidRPr="006049B9">
        <w:rPr>
          <w:rFonts w:asciiTheme="minorHAnsi" w:hAnsiTheme="minorHAnsi"/>
          <w:sz w:val="24"/>
          <w:szCs w:val="24"/>
        </w:rPr>
        <w:t>písemné formě před zasedáním.</w:t>
      </w:r>
    </w:p>
    <w:p w:rsidR="008A6E15" w:rsidRPr="006049B9" w:rsidRDefault="008A6E15" w:rsidP="00D47F7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Materiály pro jednání ZM obsahují</w:t>
      </w:r>
    </w:p>
    <w:p w:rsidR="008A6E15" w:rsidRPr="006049B9" w:rsidRDefault="0034241E" w:rsidP="00D47F7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a) název materiálu</w:t>
      </w:r>
    </w:p>
    <w:p w:rsidR="008A6E15" w:rsidRPr="006049B9" w:rsidRDefault="0034241E" w:rsidP="00D47F7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b) jeho obsah</w:t>
      </w:r>
    </w:p>
    <w:p w:rsidR="008A6E15" w:rsidRPr="006049B9" w:rsidRDefault="0034241E" w:rsidP="00D47F7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c) návrh usnesení</w:t>
      </w:r>
    </w:p>
    <w:p w:rsidR="008A6E15" w:rsidRPr="006049B9" w:rsidRDefault="008A6E15" w:rsidP="00D47F7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ab/>
        <w:t>d) komentář</w:t>
      </w:r>
    </w:p>
    <w:p w:rsidR="008A6E15" w:rsidRPr="006049B9" w:rsidRDefault="008A6E15" w:rsidP="00D47F7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Komentář musí obsahovat zejména</w:t>
      </w:r>
    </w:p>
    <w:p w:rsidR="008A6E15" w:rsidRPr="006049B9" w:rsidRDefault="008A6E15" w:rsidP="00D47F7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ab/>
      </w:r>
      <w:r w:rsidR="0034241E">
        <w:rPr>
          <w:rFonts w:asciiTheme="minorHAnsi" w:hAnsiTheme="minorHAnsi"/>
          <w:sz w:val="24"/>
          <w:szCs w:val="24"/>
        </w:rPr>
        <w:t>a) zhodnocení dosavadního stavu</w:t>
      </w:r>
    </w:p>
    <w:p w:rsidR="008A6E15" w:rsidRPr="006049B9" w:rsidRDefault="008A6E15" w:rsidP="00D47F7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ab/>
        <w:t xml:space="preserve">b) odůvodnění navrhovaných opatření </w:t>
      </w:r>
    </w:p>
    <w:p w:rsidR="008A6E15" w:rsidRPr="006049B9" w:rsidRDefault="008A6E15" w:rsidP="00D47F7A">
      <w:pPr>
        <w:tabs>
          <w:tab w:val="num" w:pos="426"/>
        </w:tabs>
        <w:ind w:left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Předkládané materiály musí být zpracovány tak, aby umožnily členům ZM </w:t>
      </w:r>
      <w:r w:rsidR="007850B5" w:rsidRPr="006049B9">
        <w:rPr>
          <w:rFonts w:asciiTheme="minorHAnsi" w:hAnsiTheme="minorHAnsi"/>
          <w:sz w:val="24"/>
          <w:szCs w:val="24"/>
        </w:rPr>
        <w:t>komplex</w:t>
      </w:r>
      <w:r w:rsidRPr="006049B9">
        <w:rPr>
          <w:rFonts w:asciiTheme="minorHAnsi" w:hAnsiTheme="minorHAnsi"/>
          <w:sz w:val="24"/>
          <w:szCs w:val="24"/>
        </w:rPr>
        <w:t>ně posoudit problematiku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přijmout účinná opatření.</w:t>
      </w:r>
    </w:p>
    <w:p w:rsidR="008A6E15" w:rsidRPr="006049B9" w:rsidRDefault="008A6E15" w:rsidP="00D47F7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Občany města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místě, době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navrženém programu jednání ZM informuje starosta ne</w:t>
      </w:r>
      <w:r w:rsidRPr="006049B9">
        <w:rPr>
          <w:rFonts w:asciiTheme="minorHAnsi" w:hAnsiTheme="minorHAnsi"/>
          <w:sz w:val="24"/>
          <w:szCs w:val="24"/>
        </w:rPr>
        <w:t>j</w:t>
      </w:r>
      <w:r w:rsidRPr="006049B9">
        <w:rPr>
          <w:rFonts w:asciiTheme="minorHAnsi" w:hAnsiTheme="minorHAnsi"/>
          <w:sz w:val="24"/>
          <w:szCs w:val="24"/>
        </w:rPr>
        <w:t>později 7 dní před jednáním ZM na úřední desce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dále způsobem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místě obvyklým.</w:t>
      </w:r>
    </w:p>
    <w:p w:rsidR="008A6E15" w:rsidRPr="006049B9" w:rsidRDefault="008A6E15" w:rsidP="00D47F7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Členové ZM si </w:t>
      </w:r>
      <w:r w:rsidR="00E04FC0" w:rsidRPr="006049B9">
        <w:rPr>
          <w:rFonts w:asciiTheme="minorHAnsi" w:hAnsiTheme="minorHAnsi"/>
          <w:sz w:val="24"/>
          <w:szCs w:val="24"/>
        </w:rPr>
        <w:t>mohou vyžádat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="00E04FC0" w:rsidRPr="006049B9">
        <w:rPr>
          <w:rFonts w:asciiTheme="minorHAnsi" w:hAnsiTheme="minorHAnsi"/>
          <w:sz w:val="24"/>
          <w:szCs w:val="24"/>
        </w:rPr>
        <w:t>dostat materiály i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="00E04FC0" w:rsidRPr="006049B9">
        <w:rPr>
          <w:rFonts w:asciiTheme="minorHAnsi" w:hAnsiTheme="minorHAnsi"/>
          <w:sz w:val="24"/>
          <w:szCs w:val="24"/>
        </w:rPr>
        <w:t>písemné podobě.</w:t>
      </w:r>
    </w:p>
    <w:p w:rsidR="00D47F7A" w:rsidRPr="006049B9" w:rsidRDefault="00D47F7A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5</w:t>
      </w:r>
    </w:p>
    <w:p w:rsidR="008A6E15" w:rsidRPr="006049B9" w:rsidRDefault="008A6E15" w:rsidP="007850B5">
      <w:pPr>
        <w:pStyle w:val="Nadpis2"/>
        <w:ind w:left="567" w:hanging="567"/>
        <w:jc w:val="center"/>
        <w:rPr>
          <w:rFonts w:asciiTheme="minorHAnsi" w:hAnsiTheme="minorHAnsi"/>
          <w:b/>
          <w:szCs w:val="24"/>
          <w:u w:val="single"/>
        </w:rPr>
      </w:pPr>
      <w:r w:rsidRPr="006049B9">
        <w:rPr>
          <w:rFonts w:asciiTheme="minorHAnsi" w:hAnsiTheme="minorHAnsi"/>
          <w:b/>
          <w:szCs w:val="24"/>
          <w:u w:val="single"/>
        </w:rPr>
        <w:t>Účast členů ZM na jednání</w:t>
      </w:r>
    </w:p>
    <w:p w:rsidR="008A6E15" w:rsidRPr="006049B9" w:rsidRDefault="008A6E15" w:rsidP="00D47F7A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Členové ZM jsou povinni zúčastnit se každého zasedání zastupitelstva, jinak jsou povinni se omluvit starostovi. Také pozdní příchod nebo předčasný odchod omlouvá starosta.</w:t>
      </w:r>
    </w:p>
    <w:p w:rsidR="008A6E15" w:rsidRPr="006049B9" w:rsidRDefault="008A6E15" w:rsidP="00D47F7A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6049B9">
        <w:rPr>
          <w:rFonts w:asciiTheme="minorHAnsi" w:hAnsiTheme="minorHAnsi" w:cs="Arial"/>
          <w:sz w:val="24"/>
          <w:szCs w:val="24"/>
        </w:rPr>
        <w:t>Účast na jednání stvrzují členové ZM podpisem do listiny přítomných</w:t>
      </w:r>
      <w:r w:rsidRPr="006049B9">
        <w:rPr>
          <w:rFonts w:asciiTheme="minorHAnsi" w:hAnsiTheme="minorHAnsi"/>
          <w:sz w:val="24"/>
          <w:szCs w:val="24"/>
        </w:rPr>
        <w:t>.</w:t>
      </w:r>
    </w:p>
    <w:p w:rsidR="008A6E15" w:rsidRPr="006049B9" w:rsidRDefault="008A6E15" w:rsidP="00D47F7A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6049B9">
        <w:rPr>
          <w:rFonts w:asciiTheme="minorHAnsi" w:hAnsiTheme="minorHAnsi" w:cs="Arial"/>
          <w:sz w:val="24"/>
          <w:szCs w:val="24"/>
        </w:rPr>
        <w:t>Člen zastupitelstva města,</w:t>
      </w:r>
      <w:r w:rsidR="007850B5" w:rsidRPr="006049B9">
        <w:rPr>
          <w:rFonts w:asciiTheme="minorHAnsi" w:hAnsiTheme="minorHAnsi" w:cs="Arial"/>
          <w:sz w:val="24"/>
          <w:szCs w:val="24"/>
        </w:rPr>
        <w:t xml:space="preserve"> </w:t>
      </w:r>
      <w:r w:rsidRPr="006049B9">
        <w:rPr>
          <w:rFonts w:asciiTheme="minorHAnsi" w:hAnsiTheme="minorHAnsi" w:cs="Arial"/>
          <w:sz w:val="24"/>
          <w:szCs w:val="24"/>
        </w:rPr>
        <w:t>u něhož skutečnosti nasvědčují, že by jeho podíl na projedn</w:t>
      </w:r>
      <w:r w:rsidRPr="006049B9">
        <w:rPr>
          <w:rFonts w:asciiTheme="minorHAnsi" w:hAnsiTheme="minorHAnsi" w:cs="Arial"/>
          <w:sz w:val="24"/>
          <w:szCs w:val="24"/>
        </w:rPr>
        <w:t>á</w:t>
      </w:r>
      <w:r w:rsidRPr="006049B9">
        <w:rPr>
          <w:rFonts w:asciiTheme="minorHAnsi" w:hAnsiTheme="minorHAnsi" w:cs="Arial"/>
          <w:sz w:val="24"/>
          <w:szCs w:val="24"/>
        </w:rPr>
        <w:t>vání</w:t>
      </w:r>
      <w:r w:rsidR="00CD50C0">
        <w:rPr>
          <w:rFonts w:asciiTheme="minorHAnsi" w:hAnsiTheme="minorHAnsi" w:cs="Arial"/>
          <w:sz w:val="24"/>
          <w:szCs w:val="24"/>
        </w:rPr>
        <w:t xml:space="preserve"> a </w:t>
      </w:r>
      <w:r w:rsidRPr="006049B9">
        <w:rPr>
          <w:rFonts w:asciiTheme="minorHAnsi" w:hAnsiTheme="minorHAnsi" w:cs="Arial"/>
          <w:sz w:val="24"/>
          <w:szCs w:val="24"/>
        </w:rPr>
        <w:t>rozhodování určité záležitosti</w:t>
      </w:r>
      <w:r w:rsidR="00CD50C0">
        <w:rPr>
          <w:rFonts w:asciiTheme="minorHAnsi" w:hAnsiTheme="minorHAnsi" w:cs="Arial"/>
          <w:sz w:val="24"/>
          <w:szCs w:val="24"/>
        </w:rPr>
        <w:t xml:space="preserve"> v </w:t>
      </w:r>
      <w:r w:rsidRPr="006049B9">
        <w:rPr>
          <w:rFonts w:asciiTheme="minorHAnsi" w:hAnsiTheme="minorHAnsi" w:cs="Arial"/>
          <w:sz w:val="24"/>
          <w:szCs w:val="24"/>
        </w:rPr>
        <w:t>zastupitelstvu města mohl znamenat výhodu nebo škodu pro něj nebo osobu blízkou, pro fyzickou nebo právnickou osobu, kterou zastup</w:t>
      </w:r>
      <w:r w:rsidRPr="006049B9">
        <w:rPr>
          <w:rFonts w:asciiTheme="minorHAnsi" w:hAnsiTheme="minorHAnsi" w:cs="Arial"/>
          <w:sz w:val="24"/>
          <w:szCs w:val="24"/>
        </w:rPr>
        <w:t>u</w:t>
      </w:r>
      <w:r w:rsidRPr="006049B9">
        <w:rPr>
          <w:rFonts w:asciiTheme="minorHAnsi" w:hAnsiTheme="minorHAnsi" w:cs="Arial"/>
          <w:sz w:val="24"/>
          <w:szCs w:val="24"/>
        </w:rPr>
        <w:t xml:space="preserve">je na základě zákona nebo plné moci (střet zájmů), je povinen sdělit tuto skutečnost před zahájením jednání zastupitelstvu </w:t>
      </w:r>
      <w:proofErr w:type="gramStart"/>
      <w:r w:rsidRPr="006049B9">
        <w:rPr>
          <w:rFonts w:asciiTheme="minorHAnsi" w:hAnsiTheme="minorHAnsi" w:cs="Arial"/>
          <w:sz w:val="24"/>
          <w:szCs w:val="24"/>
        </w:rPr>
        <w:t>města.</w:t>
      </w:r>
      <w:r w:rsidR="00CD50C0">
        <w:rPr>
          <w:rFonts w:asciiTheme="minorHAnsi" w:hAnsiTheme="minorHAnsi" w:cs="Arial"/>
          <w:sz w:val="24"/>
          <w:szCs w:val="24"/>
        </w:rPr>
        <w:t xml:space="preserve"> o </w:t>
      </w:r>
      <w:r w:rsidRPr="006049B9">
        <w:rPr>
          <w:rFonts w:asciiTheme="minorHAnsi" w:hAnsiTheme="minorHAnsi" w:cs="Arial"/>
          <w:sz w:val="24"/>
          <w:szCs w:val="24"/>
        </w:rPr>
        <w:t>tom</w:t>
      </w:r>
      <w:proofErr w:type="gramEnd"/>
      <w:r w:rsidRPr="006049B9">
        <w:rPr>
          <w:rFonts w:asciiTheme="minorHAnsi" w:hAnsiTheme="minorHAnsi" w:cs="Arial"/>
          <w:sz w:val="24"/>
          <w:szCs w:val="24"/>
        </w:rPr>
        <w:t>, zda existuje důvod pro vyloučení</w:t>
      </w:r>
      <w:r w:rsidR="00CD50C0">
        <w:rPr>
          <w:rFonts w:asciiTheme="minorHAnsi" w:hAnsiTheme="minorHAnsi" w:cs="Arial"/>
          <w:sz w:val="24"/>
          <w:szCs w:val="24"/>
        </w:rPr>
        <w:t xml:space="preserve"> z </w:t>
      </w:r>
      <w:r w:rsidRPr="006049B9">
        <w:rPr>
          <w:rFonts w:asciiTheme="minorHAnsi" w:hAnsiTheme="minorHAnsi" w:cs="Arial"/>
          <w:sz w:val="24"/>
          <w:szCs w:val="24"/>
        </w:rPr>
        <w:t>projednávání</w:t>
      </w:r>
      <w:r w:rsidR="00CD50C0">
        <w:rPr>
          <w:rFonts w:asciiTheme="minorHAnsi" w:hAnsiTheme="minorHAnsi" w:cs="Arial"/>
          <w:sz w:val="24"/>
          <w:szCs w:val="24"/>
        </w:rPr>
        <w:t xml:space="preserve"> a </w:t>
      </w:r>
      <w:r w:rsidRPr="006049B9">
        <w:rPr>
          <w:rFonts w:asciiTheme="minorHAnsi" w:hAnsiTheme="minorHAnsi" w:cs="Arial"/>
          <w:sz w:val="24"/>
          <w:szCs w:val="24"/>
        </w:rPr>
        <w:t>rozhodování této záležitosti, rozhoduje zastupitelstvo města.</w:t>
      </w:r>
    </w:p>
    <w:p w:rsidR="00D47F7A" w:rsidRPr="006049B9" w:rsidRDefault="00D47F7A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6</w:t>
      </w:r>
    </w:p>
    <w:p w:rsidR="008A6E15" w:rsidRPr="006049B9" w:rsidRDefault="008A6E15" w:rsidP="007850B5">
      <w:pPr>
        <w:pStyle w:val="Nadpis4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Program jednání</w:t>
      </w:r>
    </w:p>
    <w:p w:rsidR="008A6E15" w:rsidRPr="006049B9" w:rsidRDefault="008A6E15" w:rsidP="00D47F7A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Program jednání ZM navrhuje, připravuje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projednává Rada města Plasy (dále jen "RM") </w:t>
      </w:r>
    </w:p>
    <w:p w:rsidR="008A6E15" w:rsidRPr="006049B9" w:rsidRDefault="008A6E15" w:rsidP="00D47F7A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Jednání ZM se řídí programem připraveným RM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doplňujícími body dle návrhů zastup</w:t>
      </w:r>
      <w:r w:rsidRPr="006049B9">
        <w:rPr>
          <w:rFonts w:asciiTheme="minorHAnsi" w:hAnsiTheme="minorHAnsi"/>
          <w:sz w:val="24"/>
          <w:szCs w:val="24"/>
        </w:rPr>
        <w:t>i</w:t>
      </w:r>
      <w:r w:rsidRPr="006049B9">
        <w:rPr>
          <w:rFonts w:asciiTheme="minorHAnsi" w:hAnsiTheme="minorHAnsi"/>
          <w:sz w:val="24"/>
          <w:szCs w:val="24"/>
        </w:rPr>
        <w:t>telů. Program jednání ZM schvaluje ZM hlasováním.</w:t>
      </w:r>
    </w:p>
    <w:p w:rsidR="008A6E15" w:rsidRPr="006049B9" w:rsidRDefault="008A6E15" w:rsidP="007850B5">
      <w:pPr>
        <w:ind w:left="567" w:hanging="567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7</w:t>
      </w:r>
    </w:p>
    <w:p w:rsidR="008A6E15" w:rsidRPr="006049B9" w:rsidRDefault="008A6E15" w:rsidP="007850B5">
      <w:pPr>
        <w:pStyle w:val="Nadpis4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Průběh jednání ZM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Zasedání ZM řídí zpravidla starosta, případně místostarosta, ve výjimečném případě n</w:t>
      </w:r>
      <w:r w:rsidRPr="006049B9">
        <w:rPr>
          <w:rFonts w:asciiTheme="minorHAnsi" w:hAnsiTheme="minorHAnsi"/>
          <w:sz w:val="24"/>
          <w:szCs w:val="24"/>
        </w:rPr>
        <w:t>ě</w:t>
      </w:r>
      <w:r w:rsidRPr="006049B9">
        <w:rPr>
          <w:rFonts w:asciiTheme="minorHAnsi" w:hAnsiTheme="minorHAnsi"/>
          <w:sz w:val="24"/>
          <w:szCs w:val="24"/>
        </w:rPr>
        <w:t>který jiný zvolený člen ZM (dále jen "předsedající"). Předsedající zahajuje, přerušuje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ukončuje zasedání ZM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dbá na pracovní charakter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věcný průběh jednání.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Není-li při zahájení jednání nebo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jeho průběhu přítomna nadpoloviční většina všech členů ZM, ukončí předsedající zasedání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svolá do 15 dnů náhradní zasedání ZM k témuž, případně doplněnému programu.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V zahajovací části jednání předsedající prohlásí, že jednání ZM bylo řádně svoláno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vyhlášeno, konstatuje přítomnost nadpoloviční většiny členů, dá schválit program je</w:t>
      </w:r>
      <w:r w:rsidRPr="006049B9">
        <w:rPr>
          <w:rFonts w:asciiTheme="minorHAnsi" w:hAnsiTheme="minorHAnsi"/>
          <w:sz w:val="24"/>
          <w:szCs w:val="24"/>
        </w:rPr>
        <w:t>d</w:t>
      </w:r>
      <w:r w:rsidRPr="006049B9">
        <w:rPr>
          <w:rFonts w:asciiTheme="minorHAnsi" w:hAnsiTheme="minorHAnsi"/>
          <w:sz w:val="24"/>
          <w:szCs w:val="24"/>
        </w:rPr>
        <w:t>nání</w:t>
      </w:r>
      <w:r w:rsidR="003862F7">
        <w:rPr>
          <w:rFonts w:asciiTheme="minorHAnsi" w:hAnsiTheme="minorHAnsi"/>
          <w:sz w:val="24"/>
          <w:szCs w:val="24"/>
        </w:rPr>
        <w:t>, zda diskuse bude probíhaje každému bodu zvlášť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nechá zvolit dva členy ZM za </w:t>
      </w:r>
      <w:r w:rsidRPr="006049B9">
        <w:rPr>
          <w:rFonts w:asciiTheme="minorHAnsi" w:hAnsiTheme="minorHAnsi"/>
          <w:sz w:val="24"/>
          <w:szCs w:val="24"/>
        </w:rPr>
        <w:lastRenderedPageBreak/>
        <w:t>ověřovatele zápisu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Pr="006049B9">
        <w:rPr>
          <w:rFonts w:asciiTheme="minorHAnsi" w:hAnsiTheme="minorHAnsi"/>
          <w:sz w:val="24"/>
          <w:szCs w:val="24"/>
        </w:rPr>
        <w:t>tohoto jednání. Potom sdělí, zda byl ověřen zápis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Pr="006049B9">
        <w:rPr>
          <w:rFonts w:asciiTheme="minorHAnsi" w:hAnsiTheme="minorHAnsi"/>
          <w:sz w:val="24"/>
          <w:szCs w:val="24"/>
        </w:rPr>
        <w:t>předchozího jednání, kde byl vyložen k </w:t>
      </w:r>
      <w:r w:rsidR="007850B5" w:rsidRPr="006049B9">
        <w:rPr>
          <w:rFonts w:asciiTheme="minorHAnsi" w:hAnsiTheme="minorHAnsi"/>
          <w:sz w:val="24"/>
          <w:szCs w:val="24"/>
        </w:rPr>
        <w:t>nahlédnutí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="007850B5" w:rsidRPr="006049B9">
        <w:rPr>
          <w:rFonts w:asciiTheme="minorHAnsi" w:hAnsiTheme="minorHAnsi"/>
          <w:sz w:val="24"/>
          <w:szCs w:val="24"/>
        </w:rPr>
        <w:t>jaké</w:t>
      </w:r>
      <w:r w:rsidRPr="006049B9">
        <w:rPr>
          <w:rFonts w:asciiTheme="minorHAnsi" w:hAnsiTheme="minorHAnsi"/>
          <w:sz w:val="24"/>
          <w:szCs w:val="24"/>
        </w:rPr>
        <w:t xml:space="preserve"> námitky byly proti němu podány. 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Zápis, proti němuž nebyly námitky podány, se pokládá za schválený. Pokud byly upla</w:t>
      </w:r>
      <w:r w:rsidRPr="006049B9">
        <w:rPr>
          <w:rFonts w:asciiTheme="minorHAnsi" w:hAnsiTheme="minorHAnsi"/>
          <w:sz w:val="24"/>
          <w:szCs w:val="24"/>
        </w:rPr>
        <w:t>t</w:t>
      </w:r>
      <w:r w:rsidRPr="006049B9">
        <w:rPr>
          <w:rFonts w:asciiTheme="minorHAnsi" w:hAnsiTheme="minorHAnsi"/>
          <w:sz w:val="24"/>
          <w:szCs w:val="24"/>
        </w:rPr>
        <w:t>něny, rozhodne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 xml:space="preserve">nich ZM po vyjádření ověřovatelů. 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Úvodní slovo k hlavním zprávám uvede předkladatel. 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Do rozpravy se přihlašují účastníci zasedání zvednutím ruky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 xml:space="preserve">průběhu zasedání. </w:t>
      </w:r>
      <w:r w:rsidR="00DA3A18">
        <w:rPr>
          <w:rFonts w:asciiTheme="minorHAnsi" w:hAnsiTheme="minorHAnsi"/>
          <w:sz w:val="24"/>
          <w:szCs w:val="24"/>
        </w:rPr>
        <w:t xml:space="preserve">Pořadí diskutujících se řídí pořadím přihlášení.  </w:t>
      </w:r>
      <w:r w:rsidRPr="006049B9">
        <w:rPr>
          <w:rFonts w:asciiTheme="minorHAnsi" w:hAnsiTheme="minorHAnsi"/>
          <w:sz w:val="24"/>
          <w:szCs w:val="24"/>
        </w:rPr>
        <w:t>Bez ohledu na pořadí přihlášek do diskuse musí být uděleno slovo tomu členovi ZM, který namítá nedodržení jednacího řádu nebo pla</w:t>
      </w:r>
      <w:r w:rsidRPr="006049B9">
        <w:rPr>
          <w:rFonts w:asciiTheme="minorHAnsi" w:hAnsiTheme="minorHAnsi"/>
          <w:sz w:val="24"/>
          <w:szCs w:val="24"/>
        </w:rPr>
        <w:t>t</w:t>
      </w:r>
      <w:r w:rsidRPr="006049B9">
        <w:rPr>
          <w:rFonts w:asciiTheme="minorHAnsi" w:hAnsiTheme="minorHAnsi"/>
          <w:sz w:val="24"/>
          <w:szCs w:val="24"/>
        </w:rPr>
        <w:t xml:space="preserve">ných právních předpisů. 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Starosta předkládá ZM k rozhodnutí usnesení RM, jehož výkon byl starostou pozastaven pro nesprávnost. Je povinen věc vysvětlit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zdůvodnit předkládaný návrh. ZM rozhodne hlasováním. 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ZM může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 xml:space="preserve">průběhu jednání hlasováním bez rozpravy body pořadu přesunout nebo sloučit rozpravu ke dvěma nebo i více bodům pořadu. 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Předsedající řídí hlasování, zjišťuje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vyhlašuje výsledek.</w:t>
      </w:r>
      <w:r w:rsidR="000375EB" w:rsidRPr="006049B9">
        <w:rPr>
          <w:rFonts w:asciiTheme="minorHAnsi" w:hAnsiTheme="minorHAnsi"/>
          <w:sz w:val="24"/>
          <w:szCs w:val="24"/>
        </w:rPr>
        <w:t xml:space="preserve"> Zjišťovat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="000375EB" w:rsidRPr="006049B9">
        <w:rPr>
          <w:rFonts w:asciiTheme="minorHAnsi" w:hAnsiTheme="minorHAnsi"/>
          <w:sz w:val="24"/>
          <w:szCs w:val="24"/>
        </w:rPr>
        <w:t xml:space="preserve">vyhlašovat výsledek hlasování může i tajemník </w:t>
      </w:r>
      <w:proofErr w:type="spellStart"/>
      <w:r w:rsidR="007850B5"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="000375EB" w:rsidRPr="006049B9">
        <w:rPr>
          <w:rFonts w:asciiTheme="minorHAnsi" w:hAnsiTheme="minorHAnsi"/>
          <w:sz w:val="24"/>
          <w:szCs w:val="24"/>
        </w:rPr>
        <w:t>.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Do diskuse se mohou členové ZM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občané přihlásit jenom do konce rozpravy.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Požádá-li na zasedání ZM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slovo člen vlády nebo jím určený zástupce, senátor, posl</w:t>
      </w:r>
      <w:r w:rsidRPr="006049B9">
        <w:rPr>
          <w:rFonts w:asciiTheme="minorHAnsi" w:hAnsiTheme="minorHAnsi"/>
          <w:sz w:val="24"/>
          <w:szCs w:val="24"/>
        </w:rPr>
        <w:t>a</w:t>
      </w:r>
      <w:r w:rsidRPr="006049B9">
        <w:rPr>
          <w:rFonts w:asciiTheme="minorHAnsi" w:hAnsiTheme="minorHAnsi"/>
          <w:sz w:val="24"/>
          <w:szCs w:val="24"/>
        </w:rPr>
        <w:t xml:space="preserve">nec, nebo zástupce orgánů kraje musí mu být uděleno. 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Předsedající uděluje občanovi města starší 18 let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průběhu rozpravy slovo, pokud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to požádá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průběhu zasedání zvednutím ruky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chce předložit stanovisko k právě proje</w:t>
      </w:r>
      <w:r w:rsidRPr="006049B9">
        <w:rPr>
          <w:rFonts w:asciiTheme="minorHAnsi" w:hAnsiTheme="minorHAnsi"/>
          <w:sz w:val="24"/>
          <w:szCs w:val="24"/>
        </w:rPr>
        <w:t>d</w:t>
      </w:r>
      <w:r w:rsidRPr="006049B9">
        <w:rPr>
          <w:rFonts w:asciiTheme="minorHAnsi" w:hAnsiTheme="minorHAnsi"/>
          <w:sz w:val="24"/>
          <w:szCs w:val="24"/>
        </w:rPr>
        <w:t>návané věci. Toto platí i pro fyzickou osobu, která dosáhla věku 18 let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vlastní na území města nemovitost. 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Nikdo, komu předsedající slovo neudělil, nemůže se ho ujmout.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Nikdo nesmí rušit průběh zasedání ZM, předsedající může vykázat ze zasedací síně ruš</w:t>
      </w:r>
      <w:r w:rsidRPr="006049B9">
        <w:rPr>
          <w:rFonts w:asciiTheme="minorHAnsi" w:hAnsiTheme="minorHAnsi"/>
          <w:sz w:val="24"/>
          <w:szCs w:val="24"/>
        </w:rPr>
        <w:t>i</w:t>
      </w:r>
      <w:r w:rsidRPr="006049B9">
        <w:rPr>
          <w:rFonts w:asciiTheme="minorHAnsi" w:hAnsiTheme="minorHAnsi"/>
          <w:sz w:val="24"/>
          <w:szCs w:val="24"/>
        </w:rPr>
        <w:t xml:space="preserve">tele jednání. </w:t>
      </w:r>
    </w:p>
    <w:p w:rsidR="008A6E15" w:rsidRPr="006049B9" w:rsidRDefault="00EE7821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</w:t>
      </w:r>
      <w:r w:rsidR="008A6E15" w:rsidRPr="006049B9">
        <w:rPr>
          <w:rFonts w:asciiTheme="minorHAnsi" w:hAnsiTheme="minorHAnsi"/>
          <w:sz w:val="24"/>
          <w:szCs w:val="24"/>
        </w:rPr>
        <w:t xml:space="preserve">řekročí-li </w:t>
      </w:r>
      <w:r w:rsidRPr="006049B9">
        <w:rPr>
          <w:rFonts w:asciiTheme="minorHAnsi" w:hAnsiTheme="minorHAnsi"/>
          <w:sz w:val="24"/>
          <w:szCs w:val="24"/>
        </w:rPr>
        <w:t xml:space="preserve">řečník </w:t>
      </w:r>
      <w:r w:rsidR="000375EB" w:rsidRPr="006049B9">
        <w:rPr>
          <w:rFonts w:asciiTheme="minorHAnsi" w:hAnsiTheme="minorHAnsi"/>
          <w:sz w:val="24"/>
          <w:szCs w:val="24"/>
        </w:rPr>
        <w:t xml:space="preserve">případný </w:t>
      </w:r>
      <w:r w:rsidR="008A6E15" w:rsidRPr="006049B9">
        <w:rPr>
          <w:rFonts w:asciiTheme="minorHAnsi" w:hAnsiTheme="minorHAnsi"/>
          <w:sz w:val="24"/>
          <w:szCs w:val="24"/>
        </w:rPr>
        <w:t>stanovený časový limit, může mu předsedající odejmout sl</w:t>
      </w:r>
      <w:r w:rsidR="008A6E15" w:rsidRPr="006049B9">
        <w:rPr>
          <w:rFonts w:asciiTheme="minorHAnsi" w:hAnsiTheme="minorHAnsi"/>
          <w:sz w:val="24"/>
          <w:szCs w:val="24"/>
        </w:rPr>
        <w:t>o</w:t>
      </w:r>
      <w:r w:rsidR="008A6E15" w:rsidRPr="006049B9">
        <w:rPr>
          <w:rFonts w:asciiTheme="minorHAnsi" w:hAnsiTheme="minorHAnsi"/>
          <w:sz w:val="24"/>
          <w:szCs w:val="24"/>
        </w:rPr>
        <w:t>vo.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ZM se může usnést na omezující</w:t>
      </w:r>
      <w:r w:rsidR="007850B5" w:rsidRPr="006049B9">
        <w:rPr>
          <w:rFonts w:asciiTheme="minorHAnsi" w:hAnsiTheme="minorHAnsi"/>
          <w:sz w:val="24"/>
          <w:szCs w:val="24"/>
        </w:rPr>
        <w:t>ch</w:t>
      </w:r>
      <w:r w:rsidRPr="006049B9">
        <w:rPr>
          <w:rFonts w:asciiTheme="minorHAnsi" w:hAnsiTheme="minorHAnsi"/>
          <w:sz w:val="24"/>
          <w:szCs w:val="24"/>
        </w:rPr>
        <w:t xml:space="preserve"> opatřeních podle průběhu jednání</w:t>
      </w:r>
      <w:r w:rsidR="000375EB" w:rsidRPr="006049B9">
        <w:rPr>
          <w:rFonts w:asciiTheme="minorHAnsi" w:hAnsiTheme="minorHAnsi"/>
          <w:sz w:val="24"/>
          <w:szCs w:val="24"/>
        </w:rPr>
        <w:t xml:space="preserve"> (délku příspěvku, četnost).</w:t>
      </w:r>
    </w:p>
    <w:p w:rsidR="008A6E15" w:rsidRPr="006049B9" w:rsidRDefault="008A6E15" w:rsidP="00D47F7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Návrh na ukončení rozpravy může podat kterýkoliv člen ZM nebo tajemník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>;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 xml:space="preserve">návrhu se hlasuje bez rozpravy. 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8</w:t>
      </w:r>
    </w:p>
    <w:p w:rsidR="008A6E15" w:rsidRPr="006049B9" w:rsidRDefault="008A6E15" w:rsidP="007850B5">
      <w:pPr>
        <w:pStyle w:val="Nadpis4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Příprava usnesení ZM</w:t>
      </w:r>
    </w:p>
    <w:p w:rsidR="008A6E15" w:rsidRPr="006049B9" w:rsidRDefault="008A6E15" w:rsidP="00D47F7A">
      <w:pPr>
        <w:numPr>
          <w:ilvl w:val="0"/>
          <w:numId w:val="1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Usnesení musí obsahově odpovídat výsledkům jednání; závěry, opatření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způsob kon</w:t>
      </w:r>
      <w:r w:rsidRPr="006049B9">
        <w:rPr>
          <w:rFonts w:asciiTheme="minorHAnsi" w:hAnsiTheme="minorHAnsi"/>
          <w:sz w:val="24"/>
          <w:szCs w:val="24"/>
        </w:rPr>
        <w:t>t</w:t>
      </w:r>
      <w:r w:rsidRPr="006049B9">
        <w:rPr>
          <w:rFonts w:asciiTheme="minorHAnsi" w:hAnsiTheme="minorHAnsi"/>
          <w:sz w:val="24"/>
          <w:szCs w:val="24"/>
        </w:rPr>
        <w:t>roly musí být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usnesení formulovány stručně, adresně s termíny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odpovědností za sp</w:t>
      </w:r>
      <w:r w:rsidRPr="006049B9">
        <w:rPr>
          <w:rFonts w:asciiTheme="minorHAnsi" w:hAnsiTheme="minorHAnsi"/>
          <w:sz w:val="24"/>
          <w:szCs w:val="24"/>
        </w:rPr>
        <w:t>l</w:t>
      </w:r>
      <w:r w:rsidRPr="006049B9">
        <w:rPr>
          <w:rFonts w:asciiTheme="minorHAnsi" w:hAnsiTheme="minorHAnsi"/>
          <w:sz w:val="24"/>
          <w:szCs w:val="24"/>
        </w:rPr>
        <w:t>nění ukládaných úkolů. Návrh usnesení je součástí každého jednotlivého bodu projedn</w:t>
      </w:r>
      <w:r w:rsidRPr="006049B9">
        <w:rPr>
          <w:rFonts w:asciiTheme="minorHAnsi" w:hAnsiTheme="minorHAnsi"/>
          <w:sz w:val="24"/>
          <w:szCs w:val="24"/>
        </w:rPr>
        <w:t>á</w:t>
      </w:r>
      <w:r w:rsidRPr="006049B9">
        <w:rPr>
          <w:rFonts w:asciiTheme="minorHAnsi" w:hAnsiTheme="minorHAnsi"/>
          <w:sz w:val="24"/>
          <w:szCs w:val="24"/>
        </w:rPr>
        <w:t>vaného materiálu.</w:t>
      </w:r>
    </w:p>
    <w:p w:rsidR="008A6E15" w:rsidRPr="006049B9" w:rsidRDefault="008A6E15" w:rsidP="00D47F7A">
      <w:pPr>
        <w:numPr>
          <w:ilvl w:val="0"/>
          <w:numId w:val="1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Usnesením zastupitelstva se ukládají úkoly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otázkách samostatné působnosti starostovi, jiným členům ZM</w:t>
      </w:r>
      <w:r w:rsidRPr="006049B9">
        <w:rPr>
          <w:rFonts w:asciiTheme="minorHAnsi" w:hAnsiTheme="minorHAnsi"/>
          <w:i/>
          <w:sz w:val="24"/>
          <w:szCs w:val="24"/>
        </w:rPr>
        <w:t xml:space="preserve">, </w:t>
      </w:r>
      <w:r w:rsidRPr="006049B9">
        <w:rPr>
          <w:rFonts w:asciiTheme="minorHAnsi" w:hAnsiTheme="minorHAnsi"/>
          <w:sz w:val="24"/>
          <w:szCs w:val="24"/>
        </w:rPr>
        <w:t>orgánům zastupitelstva, RM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tajemníkovi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>.</w:t>
      </w:r>
    </w:p>
    <w:p w:rsidR="008A6E15" w:rsidRPr="006049B9" w:rsidRDefault="008A6E15" w:rsidP="00D47F7A">
      <w:pPr>
        <w:numPr>
          <w:ilvl w:val="0"/>
          <w:numId w:val="1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Přesné znění návrhu usnesení připravuje (formuluje) navrhovatel, to samé platí pro pr</w:t>
      </w:r>
      <w:r w:rsidRPr="006049B9">
        <w:rPr>
          <w:rFonts w:asciiTheme="minorHAnsi" w:hAnsiTheme="minorHAnsi"/>
          <w:sz w:val="24"/>
          <w:szCs w:val="24"/>
        </w:rPr>
        <w:t>o</w:t>
      </w:r>
      <w:r w:rsidRPr="006049B9">
        <w:rPr>
          <w:rFonts w:asciiTheme="minorHAnsi" w:hAnsiTheme="minorHAnsi"/>
          <w:sz w:val="24"/>
          <w:szCs w:val="24"/>
        </w:rPr>
        <w:t xml:space="preserve">tinávrhy. Návrhy usnesení připravované pracovníky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 xml:space="preserve"> předkládá tajemník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>.</w:t>
      </w:r>
    </w:p>
    <w:p w:rsidR="00CD50C0" w:rsidRDefault="00CD50C0" w:rsidP="007850B5">
      <w:pPr>
        <w:keepNext/>
        <w:keepLines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8A6E15" w:rsidRPr="006049B9" w:rsidRDefault="008A6E15" w:rsidP="007850B5">
      <w:pPr>
        <w:keepNext/>
        <w:keepLines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9</w:t>
      </w:r>
    </w:p>
    <w:p w:rsidR="008A6E15" w:rsidRPr="006049B9" w:rsidRDefault="008A6E15" w:rsidP="007850B5">
      <w:pPr>
        <w:pStyle w:val="Nadpis5"/>
        <w:keepLines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Hlasování</w:t>
      </w:r>
    </w:p>
    <w:p w:rsidR="008A6E15" w:rsidRPr="006049B9" w:rsidRDefault="008A6E15" w:rsidP="00D47F7A">
      <w:pPr>
        <w:keepNext/>
        <w:keepLines/>
        <w:numPr>
          <w:ilvl w:val="0"/>
          <w:numId w:val="11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ZM je schopno se usnášet, je-li přítomna nadpoloviční většina jeho členů.</w:t>
      </w:r>
    </w:p>
    <w:p w:rsidR="008A6E15" w:rsidRPr="006049B9" w:rsidRDefault="008A6E15" w:rsidP="00D47F7A">
      <w:pPr>
        <w:numPr>
          <w:ilvl w:val="0"/>
          <w:numId w:val="11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Vyžaduje-li povaha usnesení, aby členové ZM hlasovali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jednotlivých bodech navržen</w:t>
      </w:r>
      <w:r w:rsidRPr="006049B9">
        <w:rPr>
          <w:rFonts w:asciiTheme="minorHAnsi" w:hAnsiTheme="minorHAnsi"/>
          <w:sz w:val="24"/>
          <w:szCs w:val="24"/>
        </w:rPr>
        <w:t>é</w:t>
      </w:r>
      <w:r w:rsidRPr="006049B9">
        <w:rPr>
          <w:rFonts w:asciiTheme="minorHAnsi" w:hAnsiTheme="minorHAnsi"/>
          <w:sz w:val="24"/>
          <w:szCs w:val="24"/>
        </w:rPr>
        <w:t xml:space="preserve">ho usnesení, stanoví jejich pořadí pro postupné hlasování předsedající. </w:t>
      </w:r>
    </w:p>
    <w:p w:rsidR="008A6E15" w:rsidRPr="006049B9" w:rsidRDefault="008A6E15" w:rsidP="00D47F7A">
      <w:pPr>
        <w:numPr>
          <w:ilvl w:val="0"/>
          <w:numId w:val="11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Pokud byly uplatněny pozměňující návrhy, dá předsedající hlasovat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těchto změnách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opačném pořadí, než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jakém byly předkládány,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po té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 xml:space="preserve">ostatních částech návrhu.  </w:t>
      </w:r>
    </w:p>
    <w:p w:rsidR="008A6E15" w:rsidRPr="006049B9" w:rsidRDefault="008A6E15" w:rsidP="00D47F7A">
      <w:pPr>
        <w:numPr>
          <w:ilvl w:val="0"/>
          <w:numId w:val="11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O návrh usnesení předloženému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několika variantách, hlasuje ZM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předloženém poř</w:t>
      </w:r>
      <w:r w:rsidRPr="006049B9">
        <w:rPr>
          <w:rFonts w:asciiTheme="minorHAnsi" w:hAnsiTheme="minorHAnsi"/>
          <w:sz w:val="24"/>
          <w:szCs w:val="24"/>
        </w:rPr>
        <w:t>a</w:t>
      </w:r>
      <w:r w:rsidRPr="006049B9">
        <w:rPr>
          <w:rFonts w:asciiTheme="minorHAnsi" w:hAnsiTheme="minorHAnsi"/>
          <w:sz w:val="24"/>
          <w:szCs w:val="24"/>
        </w:rPr>
        <w:t>dí.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případě uplatnění protinávrhu, hlasuje se nejdříve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tomto protinávrhu. Schválením jednoho návrhu se považují ostatní návrhy za nepřijaté.</w:t>
      </w:r>
    </w:p>
    <w:p w:rsidR="008A6E15" w:rsidRPr="006049B9" w:rsidRDefault="008A6E15" w:rsidP="00D47F7A">
      <w:pPr>
        <w:numPr>
          <w:ilvl w:val="0"/>
          <w:numId w:val="11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Nepřijme-li zastupitelstvo navržené usnesení, nebo žádnou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Pr="006049B9">
        <w:rPr>
          <w:rFonts w:asciiTheme="minorHAnsi" w:hAnsiTheme="minorHAnsi"/>
          <w:sz w:val="24"/>
          <w:szCs w:val="24"/>
        </w:rPr>
        <w:t>jeho předložených variant, předloží předsedající, případně jiný člen ZM nový návrh usnesení.</w:t>
      </w:r>
    </w:p>
    <w:p w:rsidR="008A6E15" w:rsidRPr="006049B9" w:rsidRDefault="008A6E15" w:rsidP="00D47F7A">
      <w:pPr>
        <w:numPr>
          <w:ilvl w:val="0"/>
          <w:numId w:val="11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Hlasování se provádí veřejně nebo tajně,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čemž rozhodují členové ZM. Veřejné hlas</w:t>
      </w:r>
      <w:r w:rsidRPr="006049B9">
        <w:rPr>
          <w:rFonts w:asciiTheme="minorHAnsi" w:hAnsiTheme="minorHAnsi"/>
          <w:sz w:val="24"/>
          <w:szCs w:val="24"/>
        </w:rPr>
        <w:t>o</w:t>
      </w:r>
      <w:r w:rsidRPr="006049B9">
        <w:rPr>
          <w:rFonts w:asciiTheme="minorHAnsi" w:hAnsiTheme="minorHAnsi"/>
          <w:sz w:val="24"/>
          <w:szCs w:val="24"/>
        </w:rPr>
        <w:t>vání se provádí zdvižením ruky pro návrh nebo proti návrhu, nebo se lze hlasování zd</w:t>
      </w:r>
      <w:r w:rsidRPr="006049B9">
        <w:rPr>
          <w:rFonts w:asciiTheme="minorHAnsi" w:hAnsiTheme="minorHAnsi"/>
          <w:sz w:val="24"/>
          <w:szCs w:val="24"/>
        </w:rPr>
        <w:t>r</w:t>
      </w:r>
      <w:r w:rsidRPr="006049B9">
        <w:rPr>
          <w:rFonts w:asciiTheme="minorHAnsi" w:hAnsiTheme="minorHAnsi"/>
          <w:sz w:val="24"/>
          <w:szCs w:val="24"/>
        </w:rPr>
        <w:t xml:space="preserve">žet. Usnesení je přijato, hlasuje-li pro návrh nadpoloviční většina všech členů ZM.   </w:t>
      </w:r>
    </w:p>
    <w:p w:rsidR="008A6E15" w:rsidRPr="006049B9" w:rsidRDefault="008A6E15" w:rsidP="00D47F7A">
      <w:pPr>
        <w:numPr>
          <w:ilvl w:val="0"/>
          <w:numId w:val="11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Předsedající vyhlašuje vždy úplný výsledek hlasování (</w:t>
      </w:r>
      <w:r w:rsidR="007850B5" w:rsidRPr="006049B9">
        <w:rPr>
          <w:rFonts w:asciiTheme="minorHAnsi" w:hAnsiTheme="minorHAnsi"/>
          <w:sz w:val="24"/>
          <w:szCs w:val="24"/>
        </w:rPr>
        <w:t>tj.</w:t>
      </w:r>
      <w:r w:rsidRPr="006049B9">
        <w:rPr>
          <w:rFonts w:asciiTheme="minorHAnsi" w:hAnsiTheme="minorHAnsi"/>
          <w:sz w:val="24"/>
          <w:szCs w:val="24"/>
        </w:rPr>
        <w:t>, počet hlasů pro, proti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kolik se zdrželo hlasování).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10</w:t>
      </w:r>
    </w:p>
    <w:p w:rsidR="008A6E15" w:rsidRPr="006049B9" w:rsidRDefault="008A6E15" w:rsidP="007850B5">
      <w:pPr>
        <w:pStyle w:val="Nadpis5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Usnesení ZM</w:t>
      </w:r>
    </w:p>
    <w:p w:rsidR="008A6E15" w:rsidRPr="006049B9" w:rsidRDefault="008A6E15" w:rsidP="00D47F7A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Usnesení ZM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obecně závazné vyhlášky podepisuje starosta spolu s místostarostou, n</w:t>
      </w:r>
      <w:r w:rsidRPr="006049B9">
        <w:rPr>
          <w:rFonts w:asciiTheme="minorHAnsi" w:hAnsiTheme="minorHAnsi"/>
          <w:sz w:val="24"/>
          <w:szCs w:val="24"/>
        </w:rPr>
        <w:t>e</w:t>
      </w:r>
      <w:r w:rsidRPr="006049B9">
        <w:rPr>
          <w:rFonts w:asciiTheme="minorHAnsi" w:hAnsiTheme="minorHAnsi"/>
          <w:sz w:val="24"/>
          <w:szCs w:val="24"/>
        </w:rPr>
        <w:t xml:space="preserve">bo jiným pověřeným členem ZM. </w:t>
      </w:r>
    </w:p>
    <w:p w:rsidR="008A6E15" w:rsidRPr="006049B9" w:rsidRDefault="008A6E15" w:rsidP="00D47F7A">
      <w:pPr>
        <w:numPr>
          <w:ilvl w:val="0"/>
          <w:numId w:val="12"/>
        </w:numPr>
        <w:tabs>
          <w:tab w:val="clear" w:pos="360"/>
          <w:tab w:val="num" w:pos="426"/>
          <w:tab w:val="num" w:pos="48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Zveřejnění usnesení ZM se provádí: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uložením, případně vyložením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kanceláři starosty k</w:t>
      </w:r>
      <w:r w:rsidR="000C7681">
        <w:rPr>
          <w:rFonts w:asciiTheme="minorHAnsi" w:hAnsiTheme="minorHAnsi"/>
          <w:sz w:val="24"/>
          <w:szCs w:val="24"/>
        </w:rPr>
        <w:t> nahlédnutím všem občanům města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zveřejněním na internetu – elektronické úřední desce </w:t>
      </w:r>
      <w:proofErr w:type="spellStart"/>
      <w:r w:rsidR="000C7681">
        <w:rPr>
          <w:rFonts w:asciiTheme="minorHAnsi" w:hAnsiTheme="minorHAnsi"/>
          <w:sz w:val="24"/>
          <w:szCs w:val="24"/>
        </w:rPr>
        <w:t>MěÚ</w:t>
      </w:r>
      <w:proofErr w:type="spellEnd"/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členům ZM budou usnesení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Pr="006049B9">
        <w:rPr>
          <w:rFonts w:asciiTheme="minorHAnsi" w:hAnsiTheme="minorHAnsi"/>
          <w:sz w:val="24"/>
          <w:szCs w:val="24"/>
        </w:rPr>
        <w:t>jednání ZM zaslány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="00785CE9" w:rsidRPr="006049B9">
        <w:rPr>
          <w:rFonts w:asciiTheme="minorHAnsi" w:hAnsiTheme="minorHAnsi"/>
          <w:sz w:val="24"/>
          <w:szCs w:val="24"/>
        </w:rPr>
        <w:t xml:space="preserve">elektronické podobě </w:t>
      </w:r>
      <w:r w:rsidR="000C7681">
        <w:rPr>
          <w:rFonts w:asciiTheme="minorHAnsi" w:hAnsiTheme="minorHAnsi"/>
          <w:sz w:val="24"/>
          <w:szCs w:val="24"/>
        </w:rPr>
        <w:t>do 7 dnů po skončení ZM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předáním usnesení všem zainteresovaným, jimiž jsou zejména:</w:t>
      </w:r>
    </w:p>
    <w:p w:rsidR="008A6E15" w:rsidRPr="006049B9" w:rsidRDefault="000C7681" w:rsidP="00D47F7A">
      <w:pPr>
        <w:numPr>
          <w:ilvl w:val="0"/>
          <w:numId w:val="13"/>
        </w:numPr>
        <w:tabs>
          <w:tab w:val="clear" w:pos="360"/>
          <w:tab w:val="num" w:pos="851"/>
        </w:tabs>
        <w:ind w:left="851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všichni vedoucí odborů </w:t>
      </w:r>
      <w:proofErr w:type="spellStart"/>
      <w:r>
        <w:rPr>
          <w:rFonts w:asciiTheme="minorHAnsi" w:hAnsiTheme="minorHAnsi"/>
          <w:sz w:val="24"/>
          <w:szCs w:val="24"/>
        </w:rPr>
        <w:t>MěÚ</w:t>
      </w:r>
      <w:proofErr w:type="spellEnd"/>
    </w:p>
    <w:p w:rsidR="008A6E15" w:rsidRPr="006049B9" w:rsidRDefault="008A6E15" w:rsidP="00D47F7A">
      <w:pPr>
        <w:numPr>
          <w:ilvl w:val="0"/>
          <w:numId w:val="13"/>
        </w:numPr>
        <w:tabs>
          <w:tab w:val="clear" w:pos="360"/>
          <w:tab w:val="num" w:pos="851"/>
        </w:tabs>
        <w:ind w:left="851" w:hanging="567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ře</w:t>
      </w:r>
      <w:r w:rsidR="000C7681">
        <w:rPr>
          <w:rFonts w:asciiTheme="minorHAnsi" w:hAnsiTheme="minorHAnsi"/>
          <w:sz w:val="24"/>
          <w:szCs w:val="24"/>
        </w:rPr>
        <w:t>ditelé příspěvkových organizací</w:t>
      </w:r>
    </w:p>
    <w:p w:rsidR="008A6E15" w:rsidRPr="006049B9" w:rsidRDefault="008A6E15" w:rsidP="00D47F7A">
      <w:pPr>
        <w:numPr>
          <w:ilvl w:val="0"/>
          <w:numId w:val="13"/>
        </w:numPr>
        <w:tabs>
          <w:tab w:val="clear" w:pos="360"/>
          <w:tab w:val="num" w:pos="851"/>
        </w:tabs>
        <w:ind w:left="851" w:hanging="567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jednatelé obchodních spol</w:t>
      </w:r>
      <w:r w:rsidR="000C7681">
        <w:rPr>
          <w:rFonts w:asciiTheme="minorHAnsi" w:hAnsiTheme="minorHAnsi"/>
          <w:sz w:val="24"/>
          <w:szCs w:val="24"/>
        </w:rPr>
        <w:t>ečností s výhradní účastí města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Na základě žádosti lze usnesení ZM předávat </w:t>
      </w:r>
      <w:r w:rsidR="00785CE9" w:rsidRPr="006049B9">
        <w:rPr>
          <w:rFonts w:asciiTheme="minorHAnsi" w:hAnsiTheme="minorHAnsi"/>
          <w:sz w:val="24"/>
          <w:szCs w:val="24"/>
        </w:rPr>
        <w:t>i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="00785CE9" w:rsidRPr="006049B9">
        <w:rPr>
          <w:rFonts w:asciiTheme="minorHAnsi" w:hAnsiTheme="minorHAnsi"/>
          <w:sz w:val="24"/>
          <w:szCs w:val="24"/>
        </w:rPr>
        <w:t>písemné</w:t>
      </w:r>
      <w:r w:rsidRPr="006049B9">
        <w:rPr>
          <w:rFonts w:asciiTheme="minorHAnsi" w:hAnsiTheme="minorHAnsi"/>
          <w:sz w:val="24"/>
          <w:szCs w:val="24"/>
        </w:rPr>
        <w:t xml:space="preserve"> podobě. 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keepNext/>
        <w:keepLines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11</w:t>
      </w:r>
    </w:p>
    <w:p w:rsidR="008A6E15" w:rsidRPr="006049B9" w:rsidRDefault="008A6E15" w:rsidP="007850B5">
      <w:pPr>
        <w:pStyle w:val="Nadpis4"/>
        <w:keepLines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Dotazy, připomínky</w:t>
      </w:r>
      <w:r w:rsidR="00CD50C0">
        <w:rPr>
          <w:rFonts w:asciiTheme="minorHAnsi" w:hAnsiTheme="minorHAnsi"/>
          <w:szCs w:val="24"/>
        </w:rPr>
        <w:t xml:space="preserve"> a </w:t>
      </w:r>
      <w:r w:rsidRPr="006049B9">
        <w:rPr>
          <w:rFonts w:asciiTheme="minorHAnsi" w:hAnsiTheme="minorHAnsi"/>
          <w:szCs w:val="24"/>
        </w:rPr>
        <w:t>podněty členů ZM</w:t>
      </w:r>
    </w:p>
    <w:p w:rsidR="008A6E15" w:rsidRPr="006049B9" w:rsidRDefault="008A6E15" w:rsidP="00D47F7A">
      <w:pPr>
        <w:keepNext/>
        <w:keepLines/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Členové ZM jsou oprávněni vznášet dotazy, připomínky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podněty adresované RM, jejím jednotlivým členům, představitelům dalších orgánů města,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vedoucím organizací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obchodních společností zřízených nebo založených městem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požadovat od nich v</w:t>
      </w:r>
      <w:r w:rsidRPr="006049B9">
        <w:rPr>
          <w:rFonts w:asciiTheme="minorHAnsi" w:hAnsiTheme="minorHAnsi"/>
          <w:sz w:val="24"/>
          <w:szCs w:val="24"/>
        </w:rPr>
        <w:t>y</w:t>
      </w:r>
      <w:r w:rsidRPr="006049B9">
        <w:rPr>
          <w:rFonts w:asciiTheme="minorHAnsi" w:hAnsiTheme="minorHAnsi"/>
          <w:sz w:val="24"/>
          <w:szCs w:val="24"/>
        </w:rPr>
        <w:t xml:space="preserve">světlení. </w:t>
      </w:r>
    </w:p>
    <w:p w:rsidR="008A6E15" w:rsidRPr="006049B9" w:rsidRDefault="008A6E15" w:rsidP="00D47F7A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Dotazy zodpovídá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k připomínkám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podnětům se dotazovaný vyjadřuje bezodkladně; připomínky</w:t>
      </w:r>
      <w:r w:rsidR="007850B5" w:rsidRPr="006049B9">
        <w:rPr>
          <w:rFonts w:asciiTheme="minorHAnsi" w:hAnsiTheme="minorHAnsi"/>
          <w:sz w:val="24"/>
          <w:szCs w:val="24"/>
        </w:rPr>
        <w:t>,</w:t>
      </w:r>
      <w:r w:rsidRPr="006049B9">
        <w:rPr>
          <w:rFonts w:asciiTheme="minorHAnsi" w:hAnsiTheme="minorHAnsi"/>
          <w:sz w:val="24"/>
          <w:szCs w:val="24"/>
        </w:rPr>
        <w:t xml:space="preserve"> jejichž obsah vyžaduje prošetření nebo provedení jiného opatření, zodpoví písemně, nejdéle do 30 dnů. 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D47F7A">
      <w:pPr>
        <w:keepNext/>
        <w:keepLines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12</w:t>
      </w:r>
    </w:p>
    <w:p w:rsidR="008A6E15" w:rsidRPr="006049B9" w:rsidRDefault="008A6E15" w:rsidP="007850B5">
      <w:pPr>
        <w:pStyle w:val="Nadpis5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Ukončení zasedání ZM</w:t>
      </w:r>
    </w:p>
    <w:p w:rsidR="008A6E15" w:rsidRPr="006049B9" w:rsidRDefault="008A6E15" w:rsidP="00D47F7A">
      <w:pPr>
        <w:pStyle w:val="Zkladntextodsazen2"/>
        <w:ind w:left="426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Předsedající prohlásí zasedání za ukončené, byl-li pořad jednání vyčerpán</w:t>
      </w:r>
      <w:r w:rsidR="00CD50C0">
        <w:rPr>
          <w:rFonts w:asciiTheme="minorHAnsi" w:hAnsiTheme="minorHAnsi"/>
          <w:szCs w:val="24"/>
        </w:rPr>
        <w:t xml:space="preserve"> a </w:t>
      </w:r>
      <w:r w:rsidRPr="006049B9">
        <w:rPr>
          <w:rFonts w:asciiTheme="minorHAnsi" w:hAnsiTheme="minorHAnsi"/>
          <w:szCs w:val="24"/>
        </w:rPr>
        <w:t>nikdo se již nehlásí</w:t>
      </w:r>
      <w:r w:rsidR="00CD50C0">
        <w:rPr>
          <w:rFonts w:asciiTheme="minorHAnsi" w:hAnsiTheme="minorHAnsi"/>
          <w:szCs w:val="24"/>
        </w:rPr>
        <w:t xml:space="preserve"> o </w:t>
      </w:r>
      <w:r w:rsidRPr="006049B9">
        <w:rPr>
          <w:rFonts w:asciiTheme="minorHAnsi" w:hAnsiTheme="minorHAnsi"/>
          <w:szCs w:val="24"/>
        </w:rPr>
        <w:t xml:space="preserve">slovo. Rovněž prohlásí zasedání za ukončené, klesl-li počet přítomných členů </w:t>
      </w:r>
      <w:r w:rsidRPr="006049B9">
        <w:rPr>
          <w:rFonts w:asciiTheme="minorHAnsi" w:hAnsiTheme="minorHAnsi"/>
          <w:szCs w:val="24"/>
        </w:rPr>
        <w:lastRenderedPageBreak/>
        <w:t>ZM pod nadpoloviční většinu nebo</w:t>
      </w:r>
      <w:r w:rsidR="00CD50C0">
        <w:rPr>
          <w:rFonts w:asciiTheme="minorHAnsi" w:hAnsiTheme="minorHAnsi"/>
          <w:szCs w:val="24"/>
        </w:rPr>
        <w:t xml:space="preserve"> z </w:t>
      </w:r>
      <w:r w:rsidRPr="006049B9">
        <w:rPr>
          <w:rFonts w:asciiTheme="minorHAnsi" w:hAnsiTheme="minorHAnsi"/>
          <w:szCs w:val="24"/>
        </w:rPr>
        <w:t>jiných důvodů, zejména pokud nastaly skutečnosti znemožňující nerušené jednání;</w:t>
      </w:r>
      <w:r w:rsidR="00CD50C0">
        <w:rPr>
          <w:rFonts w:asciiTheme="minorHAnsi" w:hAnsiTheme="minorHAnsi"/>
          <w:szCs w:val="24"/>
        </w:rPr>
        <w:t xml:space="preserve"> v </w:t>
      </w:r>
      <w:r w:rsidRPr="006049B9">
        <w:rPr>
          <w:rFonts w:asciiTheme="minorHAnsi" w:hAnsiTheme="minorHAnsi"/>
          <w:szCs w:val="24"/>
        </w:rPr>
        <w:t>těchto případech zasedání svolá znovu do 15 dnů p</w:t>
      </w:r>
      <w:r w:rsidRPr="006049B9">
        <w:rPr>
          <w:rFonts w:asciiTheme="minorHAnsi" w:hAnsiTheme="minorHAnsi"/>
          <w:szCs w:val="24"/>
        </w:rPr>
        <w:t>o</w:t>
      </w:r>
      <w:r w:rsidRPr="006049B9">
        <w:rPr>
          <w:rFonts w:asciiTheme="minorHAnsi" w:hAnsiTheme="minorHAnsi"/>
          <w:szCs w:val="24"/>
        </w:rPr>
        <w:t>stupem dle článku 3.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13</w:t>
      </w:r>
    </w:p>
    <w:p w:rsidR="008A6E15" w:rsidRPr="006049B9" w:rsidRDefault="008A6E15" w:rsidP="007850B5">
      <w:pPr>
        <w:pStyle w:val="Nadpis5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Pracovní komise</w:t>
      </w:r>
    </w:p>
    <w:p w:rsidR="008A6E15" w:rsidRPr="006049B9" w:rsidRDefault="008A6E15" w:rsidP="00D47F7A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Pro přípravu stanovisek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expertiz může ZM zřídit pracovní komise. </w:t>
      </w:r>
    </w:p>
    <w:p w:rsidR="008A6E15" w:rsidRPr="006049B9" w:rsidRDefault="008A6E15" w:rsidP="00D47F7A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Do těchto pracovních komisí ZM volí své členy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podle potřeby další odborníky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experty.</w:t>
      </w:r>
    </w:p>
    <w:p w:rsidR="008A6E15" w:rsidRPr="006049B9" w:rsidRDefault="008A6E15" w:rsidP="00D47F7A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Funkce pracovních komisí končí splněním úkolu, nejpozději skončení zasedání ZM, na kterém byl úkol prohlášen za splněný.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 w:rsidRPr="006049B9">
        <w:rPr>
          <w:rFonts w:asciiTheme="minorHAnsi" w:hAnsiTheme="minorHAnsi"/>
          <w:b/>
          <w:sz w:val="24"/>
          <w:szCs w:val="24"/>
        </w:rPr>
        <w:t>Článek 14</w:t>
      </w:r>
    </w:p>
    <w:p w:rsidR="008A6E15" w:rsidRPr="006049B9" w:rsidRDefault="008A6E15" w:rsidP="007850B5">
      <w:pPr>
        <w:pStyle w:val="Nadpis5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Organizačně technické záležitosti zasedání ZM</w:t>
      </w:r>
    </w:p>
    <w:p w:rsidR="008A6E15" w:rsidRPr="006049B9" w:rsidRDefault="008A6E15" w:rsidP="00111694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O průběhu zasedání ZM se pořizuje zápis, za jehož vyhotovení odpovídá tajemník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>. Podepisuje ho starosta nebo místostarosta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určení ověřovatelé. Jeho nedílnou součástí je vlastnoručně podepsaná listina přítomných.</w:t>
      </w:r>
    </w:p>
    <w:p w:rsidR="008A6E15" w:rsidRPr="006049B9" w:rsidRDefault="008A6E15" w:rsidP="007850B5">
      <w:pPr>
        <w:numPr>
          <w:ilvl w:val="0"/>
          <w:numId w:val="16"/>
        </w:numPr>
        <w:tabs>
          <w:tab w:val="num" w:pos="480"/>
        </w:tabs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V zápise se uvádí: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den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="000C7681">
        <w:rPr>
          <w:rFonts w:asciiTheme="minorHAnsi" w:hAnsiTheme="minorHAnsi"/>
          <w:sz w:val="24"/>
          <w:szCs w:val="24"/>
        </w:rPr>
        <w:t>místo jednání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hodina zahájení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="000C7681">
        <w:rPr>
          <w:rFonts w:asciiTheme="minorHAnsi" w:hAnsiTheme="minorHAnsi"/>
          <w:sz w:val="24"/>
          <w:szCs w:val="24"/>
        </w:rPr>
        <w:t>ukončení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doba přeruše</w:t>
      </w:r>
      <w:r w:rsidR="000C7681">
        <w:rPr>
          <w:rFonts w:asciiTheme="minorHAnsi" w:hAnsiTheme="minorHAnsi"/>
          <w:sz w:val="24"/>
          <w:szCs w:val="24"/>
        </w:rPr>
        <w:t>ní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jm</w:t>
      </w:r>
      <w:r w:rsidR="000C7681">
        <w:rPr>
          <w:rFonts w:asciiTheme="minorHAnsi" w:hAnsiTheme="minorHAnsi"/>
          <w:sz w:val="24"/>
          <w:szCs w:val="24"/>
        </w:rPr>
        <w:t>éna určených ověřovatelů zápisu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jména oml</w:t>
      </w:r>
      <w:r w:rsidR="000C7681">
        <w:rPr>
          <w:rFonts w:asciiTheme="minorHAnsi" w:hAnsiTheme="minorHAnsi"/>
          <w:sz w:val="24"/>
          <w:szCs w:val="24"/>
        </w:rPr>
        <w:t>uvených i neomluvených členů ZM</w:t>
      </w:r>
    </w:p>
    <w:p w:rsidR="008A6E15" w:rsidRPr="006049B9" w:rsidRDefault="000C7681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 jednání</w:t>
      </w:r>
    </w:p>
    <w:p w:rsidR="008A6E15" w:rsidRPr="006049B9" w:rsidRDefault="000C7681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průběh rozpravy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podané návrhy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="000C7681">
        <w:rPr>
          <w:rFonts w:asciiTheme="minorHAnsi" w:hAnsiTheme="minorHAnsi"/>
          <w:sz w:val="24"/>
          <w:szCs w:val="24"/>
        </w:rPr>
        <w:t>dotazy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průběh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výsledek hlasování</w:t>
      </w:r>
      <w:r w:rsidR="000375EB" w:rsidRPr="006049B9">
        <w:rPr>
          <w:rFonts w:asciiTheme="minorHAnsi" w:hAnsiTheme="minorHAnsi"/>
          <w:sz w:val="24"/>
          <w:szCs w:val="24"/>
        </w:rPr>
        <w:t xml:space="preserve"> podle jmen</w:t>
      </w:r>
    </w:p>
    <w:p w:rsidR="008A6E15" w:rsidRPr="006049B9" w:rsidRDefault="000C7681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schválené znění usnesení</w:t>
      </w:r>
    </w:p>
    <w:p w:rsidR="00267828" w:rsidRPr="006049B9" w:rsidRDefault="00267828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příchody či odchody členů ZM ze zasedání</w:t>
      </w:r>
    </w:p>
    <w:p w:rsidR="008A6E15" w:rsidRPr="006049B9" w:rsidRDefault="008A6E15" w:rsidP="00D47F7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další skutečnosti, které by se podle rozhodnutí člen</w:t>
      </w:r>
      <w:r w:rsidR="000C7681">
        <w:rPr>
          <w:rFonts w:asciiTheme="minorHAnsi" w:hAnsiTheme="minorHAnsi"/>
          <w:sz w:val="24"/>
          <w:szCs w:val="24"/>
        </w:rPr>
        <w:t>ů ZM měly stát součástí zápisu</w:t>
      </w:r>
    </w:p>
    <w:p w:rsidR="008A6E15" w:rsidRPr="006049B9" w:rsidRDefault="008A6E15" w:rsidP="00D47F7A">
      <w:pPr>
        <w:pStyle w:val="Zkladntext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Zápis se vyhotovuje do 7</w:t>
      </w:r>
      <w:r w:rsidRPr="006049B9">
        <w:rPr>
          <w:rFonts w:asciiTheme="minorHAnsi" w:hAnsiTheme="minorHAnsi"/>
          <w:b/>
          <w:szCs w:val="24"/>
        </w:rPr>
        <w:t xml:space="preserve"> </w:t>
      </w:r>
      <w:r w:rsidRPr="006049B9">
        <w:rPr>
          <w:rFonts w:asciiTheme="minorHAnsi" w:hAnsiTheme="minorHAnsi"/>
          <w:szCs w:val="24"/>
        </w:rPr>
        <w:t>dnů po skončení zasedání. Je uložen</w:t>
      </w:r>
      <w:r w:rsidR="00CD50C0">
        <w:rPr>
          <w:rFonts w:asciiTheme="minorHAnsi" w:hAnsiTheme="minorHAnsi"/>
          <w:szCs w:val="24"/>
        </w:rPr>
        <w:t xml:space="preserve"> v </w:t>
      </w:r>
      <w:r w:rsidRPr="006049B9">
        <w:rPr>
          <w:rFonts w:asciiTheme="minorHAnsi" w:hAnsiTheme="minorHAnsi"/>
          <w:szCs w:val="24"/>
        </w:rPr>
        <w:t xml:space="preserve">kanceláři starosty k nahlédnutí všem občanům města. </w:t>
      </w:r>
    </w:p>
    <w:p w:rsidR="008A6E15" w:rsidRPr="006049B9" w:rsidRDefault="008A6E15" w:rsidP="00D47F7A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O námitkách člena ZM proti zápisu rozhodne nejbližší zasedání ZM.</w:t>
      </w:r>
    </w:p>
    <w:p w:rsidR="008A6E15" w:rsidRPr="006049B9" w:rsidRDefault="008A6E15" w:rsidP="00D47F7A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Usnesení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zápis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Pr="006049B9">
        <w:rPr>
          <w:rFonts w:asciiTheme="minorHAnsi" w:hAnsiTheme="minorHAnsi"/>
          <w:sz w:val="24"/>
          <w:szCs w:val="24"/>
        </w:rPr>
        <w:t>jednání ZM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jeho výborů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="00B63232">
        <w:rPr>
          <w:rFonts w:asciiTheme="minorHAnsi" w:hAnsiTheme="minorHAnsi"/>
          <w:sz w:val="24"/>
          <w:szCs w:val="24"/>
        </w:rPr>
        <w:t xml:space="preserve">komisí </w:t>
      </w:r>
      <w:r w:rsidRPr="006049B9">
        <w:rPr>
          <w:rFonts w:asciiTheme="minorHAnsi" w:hAnsiTheme="minorHAnsi"/>
          <w:sz w:val="24"/>
          <w:szCs w:val="24"/>
        </w:rPr>
        <w:t xml:space="preserve">se </w:t>
      </w:r>
      <w:r w:rsidR="00252874" w:rsidRPr="006049B9">
        <w:rPr>
          <w:rFonts w:asciiTheme="minorHAnsi" w:hAnsiTheme="minorHAnsi"/>
          <w:sz w:val="24"/>
          <w:szCs w:val="24"/>
        </w:rPr>
        <w:t xml:space="preserve">neprodleně </w:t>
      </w:r>
      <w:r w:rsidRPr="006049B9">
        <w:rPr>
          <w:rFonts w:asciiTheme="minorHAnsi" w:hAnsiTheme="minorHAnsi"/>
          <w:sz w:val="24"/>
          <w:szCs w:val="24"/>
        </w:rPr>
        <w:t>zveřejňují na inte</w:t>
      </w:r>
      <w:r w:rsidRPr="006049B9">
        <w:rPr>
          <w:rFonts w:asciiTheme="minorHAnsi" w:hAnsiTheme="minorHAnsi"/>
          <w:sz w:val="24"/>
          <w:szCs w:val="24"/>
        </w:rPr>
        <w:t>r</w:t>
      </w:r>
      <w:r w:rsidRPr="006049B9">
        <w:rPr>
          <w:rFonts w:asciiTheme="minorHAnsi" w:hAnsiTheme="minorHAnsi"/>
          <w:sz w:val="24"/>
          <w:szCs w:val="24"/>
        </w:rPr>
        <w:t>netových stránkách města.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7850B5" w:rsidP="007850B5">
      <w:pPr>
        <w:pStyle w:val="Nadpis3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Článek 15</w:t>
      </w:r>
    </w:p>
    <w:p w:rsidR="008A6E15" w:rsidRPr="006049B9" w:rsidRDefault="008A6E15" w:rsidP="007850B5">
      <w:pPr>
        <w:pStyle w:val="Nadpis4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Zabezpečení realizace usnesení</w:t>
      </w:r>
      <w:r w:rsidR="00CD50C0">
        <w:rPr>
          <w:rFonts w:asciiTheme="minorHAnsi" w:hAnsiTheme="minorHAnsi"/>
          <w:szCs w:val="24"/>
        </w:rPr>
        <w:t xml:space="preserve"> a </w:t>
      </w:r>
      <w:r w:rsidRPr="006049B9">
        <w:rPr>
          <w:rFonts w:asciiTheme="minorHAnsi" w:hAnsiTheme="minorHAnsi"/>
          <w:szCs w:val="24"/>
        </w:rPr>
        <w:t>jeho kontrola</w:t>
      </w:r>
    </w:p>
    <w:p w:rsidR="008A6E15" w:rsidRPr="006049B9" w:rsidRDefault="008A6E15" w:rsidP="00D47F7A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Za zabezpečení jednotlivých úkolů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6049B9">
        <w:rPr>
          <w:rFonts w:asciiTheme="minorHAnsi" w:hAnsiTheme="minorHAnsi"/>
          <w:sz w:val="24"/>
          <w:szCs w:val="24"/>
        </w:rPr>
        <w:t>usnesení ZM odpovídá ten, jemuž jsou úkoly ulož</w:t>
      </w:r>
      <w:r w:rsidRPr="006049B9">
        <w:rPr>
          <w:rFonts w:asciiTheme="minorHAnsi" w:hAnsiTheme="minorHAnsi"/>
          <w:sz w:val="24"/>
          <w:szCs w:val="24"/>
        </w:rPr>
        <w:t>e</w:t>
      </w:r>
      <w:r w:rsidRPr="006049B9">
        <w:rPr>
          <w:rFonts w:asciiTheme="minorHAnsi" w:hAnsiTheme="minorHAnsi"/>
          <w:sz w:val="24"/>
          <w:szCs w:val="24"/>
        </w:rPr>
        <w:t>ny.</w:t>
      </w:r>
    </w:p>
    <w:p w:rsidR="008A6E15" w:rsidRPr="006049B9" w:rsidRDefault="008A6E15" w:rsidP="00D47F7A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O kontrole plnění usnesení informuje zasedání ZM předseda kontrolního výboru nebo tajemník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 xml:space="preserve"> 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b/>
          <w:sz w:val="24"/>
          <w:szCs w:val="24"/>
        </w:rPr>
      </w:pPr>
    </w:p>
    <w:p w:rsidR="008A6E15" w:rsidRPr="006049B9" w:rsidRDefault="008A6E15" w:rsidP="007850B5">
      <w:pPr>
        <w:pStyle w:val="Nadpis6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Článek 16</w:t>
      </w:r>
      <w:r w:rsidR="003565CA">
        <w:rPr>
          <w:rFonts w:asciiTheme="minorHAnsi" w:hAnsiTheme="minorHAnsi"/>
          <w:szCs w:val="24"/>
        </w:rPr>
        <w:t xml:space="preserve"> </w:t>
      </w:r>
    </w:p>
    <w:p w:rsidR="008A6E15" w:rsidRPr="006049B9" w:rsidRDefault="008A6E15" w:rsidP="007850B5">
      <w:pPr>
        <w:pStyle w:val="Nadpis5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Orgány ZM – výbory</w:t>
      </w:r>
    </w:p>
    <w:p w:rsidR="008A6E15" w:rsidRPr="006049B9" w:rsidRDefault="008A6E15" w:rsidP="00D47F7A">
      <w:pPr>
        <w:numPr>
          <w:ilvl w:val="0"/>
          <w:numId w:val="2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ZM zřizuje </w:t>
      </w:r>
      <w:r w:rsidR="008C41F4">
        <w:rPr>
          <w:rFonts w:asciiTheme="minorHAnsi" w:hAnsiTheme="minorHAnsi"/>
          <w:sz w:val="24"/>
          <w:szCs w:val="24"/>
        </w:rPr>
        <w:t xml:space="preserve">ze zákona </w:t>
      </w:r>
      <w:r w:rsidR="008C41F4">
        <w:rPr>
          <w:rFonts w:ascii="Verdana" w:hAnsi="Verdana"/>
          <w:color w:val="000000"/>
          <w:shd w:val="clear" w:color="auto" w:fill="FFFFFF"/>
        </w:rPr>
        <w:t>finanční a kontrolní výbor</w:t>
      </w:r>
      <w:r w:rsidRPr="006049B9">
        <w:rPr>
          <w:rFonts w:asciiTheme="minorHAnsi" w:hAnsiTheme="minorHAnsi"/>
          <w:sz w:val="24"/>
          <w:szCs w:val="24"/>
        </w:rPr>
        <w:t xml:space="preserve">. </w:t>
      </w:r>
    </w:p>
    <w:p w:rsidR="008A6E15" w:rsidRPr="006049B9" w:rsidRDefault="008A6E15" w:rsidP="00D47F7A">
      <w:pPr>
        <w:numPr>
          <w:ilvl w:val="0"/>
          <w:numId w:val="2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Svá stanoviska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návrhy předkládají výbory ZM.</w:t>
      </w:r>
    </w:p>
    <w:p w:rsidR="008A6E15" w:rsidRPr="006049B9" w:rsidRDefault="008A6E15" w:rsidP="00D47F7A">
      <w:pPr>
        <w:numPr>
          <w:ilvl w:val="0"/>
          <w:numId w:val="2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lastRenderedPageBreak/>
        <w:t>Do výbor</w:t>
      </w:r>
      <w:r w:rsidR="009647C9" w:rsidRPr="006049B9">
        <w:rPr>
          <w:rFonts w:asciiTheme="minorHAnsi" w:hAnsiTheme="minorHAnsi"/>
          <w:sz w:val="24"/>
          <w:szCs w:val="24"/>
        </w:rPr>
        <w:t>ů</w:t>
      </w:r>
      <w:r w:rsidR="00CD50C0">
        <w:rPr>
          <w:rFonts w:asciiTheme="minorHAnsi" w:hAnsiTheme="minorHAnsi"/>
          <w:sz w:val="24"/>
          <w:szCs w:val="24"/>
        </w:rPr>
        <w:t xml:space="preserve"> </w:t>
      </w:r>
      <w:r w:rsidR="00162218">
        <w:rPr>
          <w:rFonts w:asciiTheme="minorHAnsi" w:hAnsiTheme="minorHAnsi"/>
          <w:sz w:val="24"/>
          <w:szCs w:val="24"/>
        </w:rPr>
        <w:t xml:space="preserve">volí </w:t>
      </w:r>
      <w:r w:rsidRPr="006049B9">
        <w:rPr>
          <w:rFonts w:asciiTheme="minorHAnsi" w:hAnsiTheme="minorHAnsi"/>
          <w:sz w:val="24"/>
          <w:szCs w:val="24"/>
        </w:rPr>
        <w:t>ZM své členy případně dle potřeby i další odborníky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experty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Pr="006049B9">
        <w:rPr>
          <w:rFonts w:asciiTheme="minorHAnsi" w:hAnsiTheme="minorHAnsi"/>
          <w:sz w:val="24"/>
          <w:szCs w:val="24"/>
        </w:rPr>
        <w:t>řad obč</w:t>
      </w:r>
      <w:r w:rsidRPr="006049B9">
        <w:rPr>
          <w:rFonts w:asciiTheme="minorHAnsi" w:hAnsiTheme="minorHAnsi"/>
          <w:sz w:val="24"/>
          <w:szCs w:val="24"/>
        </w:rPr>
        <w:t>a</w:t>
      </w:r>
      <w:r w:rsidRPr="006049B9">
        <w:rPr>
          <w:rFonts w:asciiTheme="minorHAnsi" w:hAnsiTheme="minorHAnsi"/>
          <w:sz w:val="24"/>
          <w:szCs w:val="24"/>
        </w:rPr>
        <w:t xml:space="preserve">nů. </w:t>
      </w:r>
    </w:p>
    <w:p w:rsidR="008A6E15" w:rsidRPr="006049B9" w:rsidRDefault="008A6E15" w:rsidP="00D47F7A">
      <w:pPr>
        <w:numPr>
          <w:ilvl w:val="0"/>
          <w:numId w:val="2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Počet členů výboru je minimálně tříčlenný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="009647C9" w:rsidRPr="006049B9">
        <w:rPr>
          <w:rFonts w:asciiTheme="minorHAnsi" w:hAnsiTheme="minorHAnsi"/>
          <w:sz w:val="24"/>
          <w:szCs w:val="24"/>
        </w:rPr>
        <w:t xml:space="preserve"> </w:t>
      </w:r>
      <w:r w:rsidRPr="006049B9">
        <w:rPr>
          <w:rFonts w:asciiTheme="minorHAnsi" w:hAnsiTheme="minorHAnsi"/>
          <w:sz w:val="24"/>
          <w:szCs w:val="24"/>
        </w:rPr>
        <w:t xml:space="preserve">vždy lichý. </w:t>
      </w:r>
    </w:p>
    <w:p w:rsidR="008A6E15" w:rsidRPr="006049B9" w:rsidRDefault="008A6E15" w:rsidP="00D47F7A">
      <w:pPr>
        <w:numPr>
          <w:ilvl w:val="0"/>
          <w:numId w:val="2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V čele výboru stojí předseda, </w:t>
      </w:r>
      <w:r w:rsidR="008C41F4">
        <w:rPr>
          <w:rFonts w:asciiTheme="minorHAnsi" w:hAnsiTheme="minorHAnsi"/>
          <w:sz w:val="24"/>
          <w:szCs w:val="24"/>
        </w:rPr>
        <w:t xml:space="preserve">který </w:t>
      </w:r>
      <w:r w:rsidRPr="006049B9">
        <w:rPr>
          <w:rFonts w:asciiTheme="minorHAnsi" w:hAnsiTheme="minorHAnsi"/>
          <w:sz w:val="24"/>
          <w:szCs w:val="24"/>
        </w:rPr>
        <w:t xml:space="preserve">musí být člen ZM. </w:t>
      </w:r>
    </w:p>
    <w:p w:rsidR="008A6E15" w:rsidRPr="006049B9" w:rsidRDefault="008A6E15" w:rsidP="00D47F7A">
      <w:pPr>
        <w:numPr>
          <w:ilvl w:val="0"/>
          <w:numId w:val="2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Výbory</w:t>
      </w:r>
      <w:r w:rsidR="00CD50C0">
        <w:rPr>
          <w:rFonts w:asciiTheme="minorHAnsi" w:hAnsiTheme="minorHAnsi"/>
          <w:sz w:val="24"/>
          <w:szCs w:val="24"/>
        </w:rPr>
        <w:t xml:space="preserve"> </w:t>
      </w:r>
      <w:r w:rsidRPr="006049B9">
        <w:rPr>
          <w:rFonts w:asciiTheme="minorHAnsi" w:hAnsiTheme="minorHAnsi"/>
          <w:sz w:val="24"/>
          <w:szCs w:val="24"/>
        </w:rPr>
        <w:t>plní úkoly, které vyplývají ze zákona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kterými </w:t>
      </w:r>
      <w:r w:rsidR="007850B5" w:rsidRPr="006049B9">
        <w:rPr>
          <w:rFonts w:asciiTheme="minorHAnsi" w:hAnsiTheme="minorHAnsi"/>
          <w:sz w:val="24"/>
          <w:szCs w:val="24"/>
        </w:rPr>
        <w:t>byly pověřeny</w:t>
      </w:r>
      <w:r w:rsidRPr="006049B9">
        <w:rPr>
          <w:rFonts w:asciiTheme="minorHAnsi" w:hAnsiTheme="minorHAnsi"/>
          <w:sz w:val="24"/>
          <w:szCs w:val="24"/>
        </w:rPr>
        <w:t xml:space="preserve"> ZM.  </w:t>
      </w:r>
    </w:p>
    <w:p w:rsidR="008A6E15" w:rsidRPr="006049B9" w:rsidRDefault="008A6E15" w:rsidP="00D47F7A">
      <w:pPr>
        <w:numPr>
          <w:ilvl w:val="0"/>
          <w:numId w:val="2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Výbory</w:t>
      </w:r>
      <w:r w:rsidR="00CD50C0">
        <w:rPr>
          <w:rFonts w:asciiTheme="minorHAnsi" w:hAnsiTheme="minorHAnsi"/>
          <w:sz w:val="24"/>
          <w:szCs w:val="24"/>
        </w:rPr>
        <w:t xml:space="preserve"> </w:t>
      </w:r>
      <w:r w:rsidRPr="006049B9">
        <w:rPr>
          <w:rFonts w:asciiTheme="minorHAnsi" w:hAnsiTheme="minorHAnsi"/>
          <w:sz w:val="24"/>
          <w:szCs w:val="24"/>
        </w:rPr>
        <w:t>se scházejí podle potřeby. Usnesení výboru se vyhotovují písemně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>je platné pokud s ním vyslovila souhlas nadpoloviční většina všech</w:t>
      </w:r>
      <w:r w:rsidRPr="006049B9">
        <w:rPr>
          <w:rFonts w:asciiTheme="minorHAnsi" w:hAnsiTheme="minorHAnsi"/>
          <w:b/>
          <w:sz w:val="24"/>
          <w:szCs w:val="24"/>
        </w:rPr>
        <w:t xml:space="preserve"> </w:t>
      </w:r>
      <w:r w:rsidRPr="006049B9">
        <w:rPr>
          <w:rFonts w:asciiTheme="minorHAnsi" w:hAnsiTheme="minorHAnsi"/>
          <w:sz w:val="24"/>
          <w:szCs w:val="24"/>
        </w:rPr>
        <w:t>členů výboru</w:t>
      </w:r>
      <w:r w:rsidR="001E7970" w:rsidRPr="006049B9">
        <w:rPr>
          <w:rFonts w:asciiTheme="minorHAnsi" w:hAnsiTheme="minorHAnsi"/>
          <w:sz w:val="24"/>
          <w:szCs w:val="24"/>
        </w:rPr>
        <w:t xml:space="preserve"> či komise</w:t>
      </w:r>
      <w:r w:rsidRPr="006049B9">
        <w:rPr>
          <w:rFonts w:asciiTheme="minorHAnsi" w:hAnsiTheme="minorHAnsi"/>
          <w:sz w:val="24"/>
          <w:szCs w:val="24"/>
        </w:rPr>
        <w:t>. Usn</w:t>
      </w:r>
      <w:r w:rsidRPr="006049B9">
        <w:rPr>
          <w:rFonts w:asciiTheme="minorHAnsi" w:hAnsiTheme="minorHAnsi"/>
          <w:sz w:val="24"/>
          <w:szCs w:val="24"/>
        </w:rPr>
        <w:t>e</w:t>
      </w:r>
      <w:r w:rsidRPr="006049B9">
        <w:rPr>
          <w:rFonts w:asciiTheme="minorHAnsi" w:hAnsiTheme="minorHAnsi"/>
          <w:sz w:val="24"/>
          <w:szCs w:val="24"/>
        </w:rPr>
        <w:t>sení podepisuje předseda, který s ním seznámí ZM na příštím zasedání.</w:t>
      </w:r>
      <w:r w:rsidR="001E7970" w:rsidRPr="006049B9">
        <w:rPr>
          <w:rFonts w:asciiTheme="minorHAnsi" w:hAnsiTheme="minorHAnsi"/>
          <w:sz w:val="24"/>
          <w:szCs w:val="24"/>
        </w:rPr>
        <w:t xml:space="preserve"> Usnesení se do 7 dní </w:t>
      </w:r>
      <w:r w:rsidR="008C41F4">
        <w:rPr>
          <w:rFonts w:asciiTheme="minorHAnsi" w:hAnsiTheme="minorHAnsi"/>
          <w:sz w:val="24"/>
          <w:szCs w:val="24"/>
        </w:rPr>
        <w:t xml:space="preserve">uloží </w:t>
      </w:r>
      <w:r w:rsidR="001E7970" w:rsidRPr="006049B9">
        <w:rPr>
          <w:rFonts w:asciiTheme="minorHAnsi" w:hAnsiTheme="minorHAnsi"/>
          <w:sz w:val="24"/>
          <w:szCs w:val="24"/>
        </w:rPr>
        <w:t>na úložiště města. Tamtéž se ukládají důležité materiály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="001E7970" w:rsidRPr="006049B9">
        <w:rPr>
          <w:rFonts w:asciiTheme="minorHAnsi" w:hAnsiTheme="minorHAnsi"/>
          <w:sz w:val="24"/>
          <w:szCs w:val="24"/>
        </w:rPr>
        <w:t>jednání.</w:t>
      </w:r>
    </w:p>
    <w:p w:rsidR="008A6E15" w:rsidRPr="006049B9" w:rsidRDefault="008A6E15" w:rsidP="00D47F7A">
      <w:pPr>
        <w:numPr>
          <w:ilvl w:val="0"/>
          <w:numId w:val="20"/>
        </w:numPr>
        <w:tabs>
          <w:tab w:val="clear" w:pos="360"/>
          <w:tab w:val="num" w:pos="420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Administrativní chod výboru zajišťují tajemníkem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Pr="006049B9">
        <w:rPr>
          <w:rFonts w:asciiTheme="minorHAnsi" w:hAnsiTheme="minorHAnsi"/>
          <w:sz w:val="24"/>
          <w:szCs w:val="24"/>
        </w:rPr>
        <w:t xml:space="preserve"> jmenovaní pracovníci </w:t>
      </w:r>
      <w:proofErr w:type="spellStart"/>
      <w:r w:rsidRPr="006049B9">
        <w:rPr>
          <w:rFonts w:asciiTheme="minorHAnsi" w:hAnsiTheme="minorHAnsi"/>
          <w:sz w:val="24"/>
          <w:szCs w:val="24"/>
        </w:rPr>
        <w:t>MěÚ</w:t>
      </w:r>
      <w:proofErr w:type="spellEnd"/>
      <w:r w:rsidR="0034241E">
        <w:rPr>
          <w:rFonts w:asciiTheme="minorHAnsi" w:hAnsiTheme="minorHAnsi"/>
          <w:sz w:val="24"/>
          <w:szCs w:val="24"/>
        </w:rPr>
        <w:t>.</w:t>
      </w:r>
      <w:r w:rsidRPr="006049B9">
        <w:rPr>
          <w:rFonts w:asciiTheme="minorHAnsi" w:hAnsiTheme="minorHAnsi"/>
          <w:sz w:val="24"/>
          <w:szCs w:val="24"/>
        </w:rPr>
        <w:t xml:space="preserve"> Jedná se zejména</w:t>
      </w:r>
      <w:r w:rsidR="00CD50C0">
        <w:rPr>
          <w:rFonts w:asciiTheme="minorHAnsi" w:hAnsiTheme="minorHAnsi"/>
          <w:sz w:val="24"/>
          <w:szCs w:val="24"/>
        </w:rPr>
        <w:t xml:space="preserve"> o </w:t>
      </w:r>
      <w:r w:rsidRPr="006049B9">
        <w:rPr>
          <w:rFonts w:asciiTheme="minorHAnsi" w:hAnsiTheme="minorHAnsi"/>
          <w:sz w:val="24"/>
          <w:szCs w:val="24"/>
        </w:rPr>
        <w:t>vyhotovení zápisu</w:t>
      </w:r>
      <w:r w:rsidR="00CD50C0">
        <w:rPr>
          <w:rFonts w:asciiTheme="minorHAnsi" w:hAnsiTheme="minorHAnsi"/>
          <w:sz w:val="24"/>
          <w:szCs w:val="24"/>
        </w:rPr>
        <w:t xml:space="preserve"> z </w:t>
      </w:r>
      <w:r w:rsidRPr="006049B9">
        <w:rPr>
          <w:rFonts w:asciiTheme="minorHAnsi" w:hAnsiTheme="minorHAnsi"/>
          <w:sz w:val="24"/>
          <w:szCs w:val="24"/>
        </w:rPr>
        <w:t>jednání, usnesení výboru, pozvání přizvaných odborn</w:t>
      </w:r>
      <w:r w:rsidRPr="006049B9">
        <w:rPr>
          <w:rFonts w:asciiTheme="minorHAnsi" w:hAnsiTheme="minorHAnsi"/>
          <w:sz w:val="24"/>
          <w:szCs w:val="24"/>
        </w:rPr>
        <w:t>í</w:t>
      </w:r>
      <w:r w:rsidRPr="006049B9">
        <w:rPr>
          <w:rFonts w:asciiTheme="minorHAnsi" w:hAnsiTheme="minorHAnsi"/>
          <w:sz w:val="24"/>
          <w:szCs w:val="24"/>
        </w:rPr>
        <w:t xml:space="preserve">ků či zaměstnanců města. 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C41F4" w:rsidRPr="008C41F4" w:rsidRDefault="008C41F4" w:rsidP="008C41F4">
      <w:bookmarkStart w:id="0" w:name="_GoBack"/>
      <w:bookmarkEnd w:id="0"/>
    </w:p>
    <w:p w:rsidR="00B63232" w:rsidRDefault="00B63232" w:rsidP="00B63232">
      <w:pPr>
        <w:pStyle w:val="Nadpis3"/>
        <w:ind w:left="567" w:hanging="567"/>
        <w:rPr>
          <w:rFonts w:asciiTheme="minorHAnsi" w:hAnsiTheme="minorHAnsi"/>
          <w:szCs w:val="24"/>
        </w:rPr>
      </w:pPr>
      <w:r w:rsidRPr="00B63232">
        <w:rPr>
          <w:rFonts w:asciiTheme="minorHAnsi" w:hAnsiTheme="minorHAnsi"/>
          <w:szCs w:val="24"/>
        </w:rPr>
        <w:t>Článek 17</w:t>
      </w:r>
    </w:p>
    <w:p w:rsidR="00B63232" w:rsidRPr="00B63232" w:rsidRDefault="00B63232" w:rsidP="00B63232">
      <w:pPr>
        <w:ind w:left="567" w:hanging="567"/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D</w:t>
      </w:r>
      <w:r w:rsidRPr="00B63232">
        <w:rPr>
          <w:rFonts w:asciiTheme="minorHAnsi" w:hAnsiTheme="minorHAnsi"/>
          <w:b/>
          <w:sz w:val="24"/>
          <w:szCs w:val="24"/>
          <w:u w:val="single"/>
        </w:rPr>
        <w:t>okumenty</w:t>
      </w:r>
    </w:p>
    <w:p w:rsidR="00CD50C0" w:rsidRPr="00B63232" w:rsidRDefault="00B63232" w:rsidP="00CD50C0">
      <w:pPr>
        <w:numPr>
          <w:ilvl w:val="0"/>
          <w:numId w:val="23"/>
        </w:numPr>
        <w:jc w:val="both"/>
        <w:rPr>
          <w:rFonts w:asciiTheme="minorHAnsi" w:hAnsiTheme="minorHAnsi"/>
          <w:sz w:val="24"/>
          <w:szCs w:val="24"/>
        </w:rPr>
      </w:pPr>
      <w:r w:rsidRPr="00B63232">
        <w:rPr>
          <w:rFonts w:asciiTheme="minorHAnsi" w:hAnsiTheme="minorHAnsi"/>
          <w:sz w:val="24"/>
          <w:szCs w:val="24"/>
        </w:rPr>
        <w:t>Všechny dokumenty dle tohoto řádu mohou být vytvářeny ve více formátech. Primárně jsou tvořeny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B63232">
        <w:rPr>
          <w:rFonts w:asciiTheme="minorHAnsi" w:hAnsiTheme="minorHAnsi"/>
          <w:sz w:val="24"/>
          <w:szCs w:val="24"/>
        </w:rPr>
        <w:t>elektronické podobě</w:t>
      </w:r>
      <w:r w:rsidR="00CD50C0">
        <w:rPr>
          <w:rFonts w:asciiTheme="minorHAnsi" w:hAnsiTheme="minorHAnsi"/>
          <w:sz w:val="24"/>
          <w:szCs w:val="24"/>
        </w:rPr>
        <w:t xml:space="preserve"> v</w:t>
      </w:r>
      <w:r w:rsidR="000C7681">
        <w:rPr>
          <w:rFonts w:asciiTheme="minorHAnsi" w:hAnsiTheme="minorHAnsi"/>
          <w:sz w:val="24"/>
          <w:szCs w:val="24"/>
        </w:rPr>
        <w:t>e vhodném</w:t>
      </w:r>
      <w:r w:rsidR="00CD50C0">
        <w:rPr>
          <w:rFonts w:asciiTheme="minorHAnsi" w:hAnsiTheme="minorHAnsi"/>
          <w:sz w:val="24"/>
          <w:szCs w:val="24"/>
        </w:rPr>
        <w:t> běžně používaném formátu</w:t>
      </w:r>
      <w:r w:rsidRPr="00B63232">
        <w:rPr>
          <w:rFonts w:asciiTheme="minorHAnsi" w:hAnsiTheme="minorHAnsi"/>
          <w:sz w:val="24"/>
          <w:szCs w:val="24"/>
        </w:rPr>
        <w:t>, pokud není stanoveno jinak.</w:t>
      </w:r>
      <w:r w:rsidR="00CD50C0" w:rsidRPr="00CD50C0">
        <w:rPr>
          <w:rFonts w:asciiTheme="minorHAnsi" w:hAnsiTheme="minorHAnsi"/>
          <w:sz w:val="24"/>
          <w:szCs w:val="24"/>
        </w:rPr>
        <w:t xml:space="preserve"> </w:t>
      </w:r>
    </w:p>
    <w:p w:rsidR="00B63232" w:rsidRPr="00B63232" w:rsidRDefault="00CD50C0" w:rsidP="00B63232">
      <w:pPr>
        <w:numPr>
          <w:ilvl w:val="0"/>
          <w:numId w:val="2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Použitý formát musí umožňovat </w:t>
      </w:r>
      <w:r w:rsidR="000C7681">
        <w:rPr>
          <w:rFonts w:asciiTheme="minorHAnsi" w:hAnsiTheme="minorHAnsi"/>
          <w:sz w:val="24"/>
          <w:szCs w:val="24"/>
        </w:rPr>
        <w:t xml:space="preserve">textové </w:t>
      </w:r>
      <w:r>
        <w:rPr>
          <w:rFonts w:asciiTheme="minorHAnsi" w:hAnsiTheme="minorHAnsi"/>
          <w:sz w:val="24"/>
          <w:szCs w:val="24"/>
        </w:rPr>
        <w:t>vyhledávání</w:t>
      </w:r>
      <w:r w:rsidRPr="00B63232">
        <w:rPr>
          <w:rFonts w:asciiTheme="minorHAnsi" w:hAnsiTheme="minorHAnsi"/>
          <w:sz w:val="24"/>
          <w:szCs w:val="24"/>
        </w:rPr>
        <w:t>.</w:t>
      </w:r>
    </w:p>
    <w:p w:rsidR="00B63232" w:rsidRPr="00B63232" w:rsidRDefault="00B63232" w:rsidP="00B63232">
      <w:pPr>
        <w:numPr>
          <w:ilvl w:val="0"/>
          <w:numId w:val="23"/>
        </w:numPr>
        <w:jc w:val="both"/>
        <w:rPr>
          <w:rFonts w:asciiTheme="minorHAnsi" w:hAnsiTheme="minorHAnsi"/>
          <w:sz w:val="24"/>
          <w:szCs w:val="24"/>
        </w:rPr>
      </w:pPr>
      <w:r w:rsidRPr="00B63232">
        <w:rPr>
          <w:rFonts w:asciiTheme="minorHAnsi" w:hAnsiTheme="minorHAnsi"/>
          <w:sz w:val="24"/>
          <w:szCs w:val="24"/>
        </w:rPr>
        <w:t>Všechny dokumenty se alespoň</w:t>
      </w:r>
      <w:r w:rsidR="00CD50C0">
        <w:rPr>
          <w:rFonts w:asciiTheme="minorHAnsi" w:hAnsiTheme="minorHAnsi"/>
          <w:sz w:val="24"/>
          <w:szCs w:val="24"/>
        </w:rPr>
        <w:t xml:space="preserve"> v </w:t>
      </w:r>
      <w:r w:rsidRPr="00B63232">
        <w:rPr>
          <w:rFonts w:asciiTheme="minorHAnsi" w:hAnsiTheme="minorHAnsi"/>
          <w:sz w:val="24"/>
          <w:szCs w:val="24"/>
        </w:rPr>
        <w:t>jedné verzi ukládají tak, aby byly dostupné způsobem umožňujícím dálkový přístup, kt</w:t>
      </w:r>
      <w:r w:rsidR="00CD50C0">
        <w:rPr>
          <w:rFonts w:asciiTheme="minorHAnsi" w:hAnsiTheme="minorHAnsi"/>
          <w:sz w:val="24"/>
          <w:szCs w:val="24"/>
        </w:rPr>
        <w:t>erý je pro veřejnost bezplatný („</w:t>
      </w:r>
      <w:r w:rsidRPr="00B63232">
        <w:rPr>
          <w:rFonts w:asciiTheme="minorHAnsi" w:hAnsiTheme="minorHAnsi"/>
          <w:sz w:val="24"/>
          <w:szCs w:val="24"/>
        </w:rPr>
        <w:t>internetové stránky mě</w:t>
      </w:r>
      <w:r w:rsidRPr="00B63232">
        <w:rPr>
          <w:rFonts w:asciiTheme="minorHAnsi" w:hAnsiTheme="minorHAnsi"/>
          <w:sz w:val="24"/>
          <w:szCs w:val="24"/>
        </w:rPr>
        <w:t>s</w:t>
      </w:r>
      <w:r w:rsidR="00CD50C0">
        <w:rPr>
          <w:rFonts w:asciiTheme="minorHAnsi" w:hAnsiTheme="minorHAnsi"/>
          <w:sz w:val="24"/>
          <w:szCs w:val="24"/>
        </w:rPr>
        <w:t>ta“</w:t>
      </w:r>
      <w:r w:rsidRPr="00B63232">
        <w:rPr>
          <w:rFonts w:asciiTheme="minorHAnsi" w:hAnsiTheme="minorHAnsi"/>
          <w:sz w:val="24"/>
          <w:szCs w:val="24"/>
        </w:rPr>
        <w:t xml:space="preserve">), pokud není stanoveno jinak. </w:t>
      </w:r>
    </w:p>
    <w:p w:rsidR="00B63232" w:rsidRDefault="00B63232" w:rsidP="007850B5">
      <w:pPr>
        <w:pStyle w:val="Nadpis3"/>
        <w:ind w:left="567" w:hanging="567"/>
        <w:rPr>
          <w:rFonts w:asciiTheme="minorHAnsi" w:hAnsiTheme="minorHAnsi"/>
          <w:szCs w:val="24"/>
        </w:rPr>
      </w:pPr>
    </w:p>
    <w:p w:rsidR="008A6E15" w:rsidRPr="006049B9" w:rsidRDefault="008A6E15" w:rsidP="007850B5">
      <w:pPr>
        <w:pStyle w:val="Nadpis3"/>
        <w:ind w:left="567" w:hanging="567"/>
        <w:rPr>
          <w:rFonts w:asciiTheme="minorHAnsi" w:hAnsiTheme="minorHAnsi"/>
          <w:szCs w:val="24"/>
        </w:rPr>
      </w:pPr>
      <w:r w:rsidRPr="006049B9">
        <w:rPr>
          <w:rFonts w:asciiTheme="minorHAnsi" w:hAnsiTheme="minorHAnsi"/>
          <w:szCs w:val="24"/>
        </w:rPr>
        <w:t>Článek 1</w:t>
      </w:r>
      <w:r w:rsidR="00B63232">
        <w:rPr>
          <w:rFonts w:asciiTheme="minorHAnsi" w:hAnsiTheme="minorHAnsi"/>
          <w:szCs w:val="24"/>
        </w:rPr>
        <w:t>8</w:t>
      </w:r>
    </w:p>
    <w:p w:rsidR="008A6E15" w:rsidRPr="006049B9" w:rsidRDefault="008A6E15" w:rsidP="007850B5">
      <w:pPr>
        <w:ind w:left="567" w:hanging="567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6049B9">
        <w:rPr>
          <w:rFonts w:asciiTheme="minorHAnsi" w:hAnsiTheme="minorHAnsi"/>
          <w:b/>
          <w:sz w:val="24"/>
          <w:szCs w:val="24"/>
          <w:u w:val="single"/>
        </w:rPr>
        <w:t>Závěrečná ustanovení</w:t>
      </w:r>
    </w:p>
    <w:p w:rsidR="008A6E15" w:rsidRPr="006049B9" w:rsidRDefault="008A6E15" w:rsidP="00D47F7A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>Jednací řád ZM</w:t>
      </w:r>
      <w:r w:rsidR="00CD50C0">
        <w:rPr>
          <w:rFonts w:asciiTheme="minorHAnsi" w:hAnsiTheme="minorHAnsi"/>
          <w:sz w:val="24"/>
          <w:szCs w:val="24"/>
        </w:rPr>
        <w:t xml:space="preserve"> a </w:t>
      </w:r>
      <w:r w:rsidRPr="006049B9">
        <w:rPr>
          <w:rFonts w:asciiTheme="minorHAnsi" w:hAnsiTheme="minorHAnsi"/>
          <w:sz w:val="24"/>
          <w:szCs w:val="24"/>
        </w:rPr>
        <w:t xml:space="preserve">orgánů ZM schválilo ZM dne </w:t>
      </w:r>
      <w:r w:rsidR="003565CA">
        <w:rPr>
          <w:rFonts w:asciiTheme="minorHAnsi" w:hAnsiTheme="minorHAnsi"/>
          <w:sz w:val="24"/>
          <w:szCs w:val="24"/>
        </w:rPr>
        <w:t>16. 3. 2016</w:t>
      </w:r>
      <w:r w:rsidRPr="006049B9">
        <w:rPr>
          <w:rFonts w:asciiTheme="minorHAnsi" w:hAnsiTheme="minorHAnsi"/>
          <w:sz w:val="24"/>
          <w:szCs w:val="24"/>
        </w:rPr>
        <w:t xml:space="preserve"> usnesením ZM č. </w:t>
      </w:r>
      <w:r w:rsidR="002029A0">
        <w:rPr>
          <w:rFonts w:asciiTheme="minorHAnsi" w:hAnsiTheme="minorHAnsi"/>
          <w:sz w:val="24"/>
          <w:szCs w:val="24"/>
        </w:rPr>
        <w:t>161-</w:t>
      </w:r>
      <w:r w:rsidR="003565CA">
        <w:rPr>
          <w:rFonts w:asciiTheme="minorHAnsi" w:hAnsiTheme="minorHAnsi"/>
          <w:sz w:val="24"/>
          <w:szCs w:val="24"/>
        </w:rPr>
        <w:t>16</w:t>
      </w:r>
      <w:r w:rsidRPr="006049B9">
        <w:rPr>
          <w:rFonts w:asciiTheme="minorHAnsi" w:hAnsiTheme="minorHAnsi"/>
          <w:sz w:val="24"/>
          <w:szCs w:val="24"/>
        </w:rPr>
        <w:t xml:space="preserve"> s</w:t>
      </w:r>
      <w:r w:rsidR="007850B5" w:rsidRPr="006049B9">
        <w:rPr>
          <w:rFonts w:asciiTheme="minorHAnsi" w:hAnsiTheme="minorHAnsi"/>
          <w:sz w:val="24"/>
          <w:szCs w:val="24"/>
        </w:rPr>
        <w:t xml:space="preserve"> účinností od </w:t>
      </w:r>
      <w:r w:rsidR="002029A0">
        <w:rPr>
          <w:rFonts w:asciiTheme="minorHAnsi" w:hAnsiTheme="minorHAnsi"/>
          <w:sz w:val="24"/>
          <w:szCs w:val="24"/>
        </w:rPr>
        <w:t>1</w:t>
      </w:r>
      <w:r w:rsidR="003565CA">
        <w:rPr>
          <w:rFonts w:asciiTheme="minorHAnsi" w:hAnsiTheme="minorHAnsi"/>
          <w:sz w:val="24"/>
          <w:szCs w:val="24"/>
        </w:rPr>
        <w:t xml:space="preserve">. </w:t>
      </w:r>
      <w:r w:rsidR="002029A0">
        <w:rPr>
          <w:rFonts w:asciiTheme="minorHAnsi" w:hAnsiTheme="minorHAnsi"/>
          <w:sz w:val="24"/>
          <w:szCs w:val="24"/>
        </w:rPr>
        <w:t>4</w:t>
      </w:r>
      <w:r w:rsidR="003565CA">
        <w:rPr>
          <w:rFonts w:asciiTheme="minorHAnsi" w:hAnsiTheme="minorHAnsi"/>
          <w:sz w:val="24"/>
          <w:szCs w:val="24"/>
        </w:rPr>
        <w:t>. 2016</w:t>
      </w:r>
      <w:r w:rsidR="007850B5" w:rsidRPr="006049B9">
        <w:rPr>
          <w:rFonts w:asciiTheme="minorHAnsi" w:hAnsiTheme="minorHAnsi"/>
          <w:sz w:val="24"/>
          <w:szCs w:val="24"/>
        </w:rPr>
        <w:t>.</w:t>
      </w:r>
    </w:p>
    <w:p w:rsidR="008A6E15" w:rsidRDefault="008A6E15" w:rsidP="00D47F7A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049B9">
        <w:rPr>
          <w:rFonts w:asciiTheme="minorHAnsi" w:hAnsiTheme="minorHAnsi"/>
          <w:sz w:val="24"/>
          <w:szCs w:val="24"/>
        </w:rPr>
        <w:t xml:space="preserve">Dnem </w:t>
      </w:r>
      <w:r w:rsidR="002029A0">
        <w:rPr>
          <w:rFonts w:asciiTheme="minorHAnsi" w:hAnsiTheme="minorHAnsi"/>
          <w:sz w:val="24"/>
          <w:szCs w:val="24"/>
        </w:rPr>
        <w:t>31</w:t>
      </w:r>
      <w:r w:rsidR="003565CA">
        <w:rPr>
          <w:rFonts w:asciiTheme="minorHAnsi" w:hAnsiTheme="minorHAnsi"/>
          <w:sz w:val="24"/>
          <w:szCs w:val="24"/>
        </w:rPr>
        <w:t>. 3. 2016</w:t>
      </w:r>
      <w:r w:rsidR="00CD50C0" w:rsidRPr="006049B9">
        <w:rPr>
          <w:rFonts w:asciiTheme="minorHAnsi" w:hAnsiTheme="minorHAnsi"/>
          <w:sz w:val="24"/>
          <w:szCs w:val="24"/>
        </w:rPr>
        <w:t xml:space="preserve"> </w:t>
      </w:r>
      <w:r w:rsidR="007850B5" w:rsidRPr="006049B9">
        <w:rPr>
          <w:rFonts w:asciiTheme="minorHAnsi" w:hAnsiTheme="minorHAnsi"/>
          <w:sz w:val="24"/>
          <w:szCs w:val="24"/>
        </w:rPr>
        <w:t xml:space="preserve">ruší jednací řád ZM schválený </w:t>
      </w:r>
      <w:r w:rsidRPr="006049B9">
        <w:rPr>
          <w:rFonts w:asciiTheme="minorHAnsi" w:hAnsiTheme="minorHAnsi"/>
          <w:sz w:val="24"/>
          <w:szCs w:val="24"/>
        </w:rPr>
        <w:t>1. 11. 200</w:t>
      </w:r>
      <w:r w:rsidR="00CD50C0">
        <w:rPr>
          <w:rFonts w:asciiTheme="minorHAnsi" w:hAnsiTheme="minorHAnsi"/>
          <w:sz w:val="24"/>
          <w:szCs w:val="24"/>
        </w:rPr>
        <w:t>6</w:t>
      </w:r>
      <w:r w:rsidRPr="006049B9">
        <w:rPr>
          <w:rFonts w:asciiTheme="minorHAnsi" w:hAnsiTheme="minorHAnsi"/>
          <w:sz w:val="24"/>
          <w:szCs w:val="24"/>
        </w:rPr>
        <w:t>.</w:t>
      </w:r>
    </w:p>
    <w:p w:rsidR="003565CA" w:rsidRDefault="003565CA" w:rsidP="003565CA">
      <w:pPr>
        <w:jc w:val="both"/>
        <w:rPr>
          <w:rFonts w:asciiTheme="minorHAnsi" w:hAnsiTheme="minorHAnsi"/>
          <w:sz w:val="24"/>
          <w:szCs w:val="24"/>
        </w:rPr>
      </w:pPr>
    </w:p>
    <w:p w:rsidR="003565CA" w:rsidRDefault="003565CA" w:rsidP="003565CA">
      <w:pPr>
        <w:jc w:val="both"/>
        <w:rPr>
          <w:rFonts w:asciiTheme="minorHAnsi" w:hAnsiTheme="minorHAnsi"/>
          <w:sz w:val="24"/>
          <w:szCs w:val="24"/>
        </w:rPr>
      </w:pPr>
    </w:p>
    <w:p w:rsidR="003565CA" w:rsidRDefault="003565CA" w:rsidP="003565CA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Karel Mařík</w:t>
      </w:r>
      <w:r w:rsidR="004009B1">
        <w:rPr>
          <w:rFonts w:asciiTheme="minorHAnsi" w:hAnsiTheme="minorHAnsi"/>
          <w:sz w:val="24"/>
          <w:szCs w:val="24"/>
        </w:rPr>
        <w:t xml:space="preserve"> v.r.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Zdeněk Hanzlíček</w:t>
      </w:r>
      <w:r w:rsidR="004009B1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4009B1">
        <w:rPr>
          <w:rFonts w:asciiTheme="minorHAnsi" w:hAnsiTheme="minorHAnsi"/>
          <w:sz w:val="24"/>
          <w:szCs w:val="24"/>
        </w:rPr>
        <w:t>v.r.</w:t>
      </w:r>
      <w:proofErr w:type="gramEnd"/>
    </w:p>
    <w:p w:rsidR="003565CA" w:rsidRPr="006049B9" w:rsidRDefault="004009B1" w:rsidP="003565C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m</w:t>
      </w:r>
      <w:r w:rsidR="003565CA">
        <w:rPr>
          <w:rFonts w:asciiTheme="minorHAnsi" w:hAnsiTheme="minorHAnsi"/>
          <w:sz w:val="24"/>
          <w:szCs w:val="24"/>
        </w:rPr>
        <w:t>ístostarosta</w:t>
      </w:r>
      <w:r>
        <w:rPr>
          <w:rFonts w:asciiTheme="minorHAnsi" w:hAnsiTheme="minorHAnsi"/>
          <w:sz w:val="24"/>
          <w:szCs w:val="24"/>
        </w:rPr>
        <w:t xml:space="preserve"> </w:t>
      </w:r>
      <w:r w:rsidR="003565CA">
        <w:rPr>
          <w:rFonts w:asciiTheme="minorHAnsi" w:hAnsiTheme="minorHAnsi"/>
          <w:sz w:val="24"/>
          <w:szCs w:val="24"/>
        </w:rPr>
        <w:t>města</w:t>
      </w:r>
      <w:r w:rsidR="003565CA">
        <w:rPr>
          <w:rFonts w:asciiTheme="minorHAnsi" w:hAnsiTheme="minorHAnsi"/>
          <w:sz w:val="24"/>
          <w:szCs w:val="24"/>
        </w:rPr>
        <w:tab/>
      </w:r>
      <w:r w:rsidR="003565CA">
        <w:rPr>
          <w:rFonts w:asciiTheme="minorHAnsi" w:hAnsiTheme="minorHAnsi"/>
          <w:sz w:val="24"/>
          <w:szCs w:val="24"/>
        </w:rPr>
        <w:tab/>
      </w:r>
      <w:r w:rsidR="003565CA">
        <w:rPr>
          <w:rFonts w:asciiTheme="minorHAnsi" w:hAnsiTheme="minorHAnsi"/>
          <w:sz w:val="24"/>
          <w:szCs w:val="24"/>
        </w:rPr>
        <w:tab/>
      </w:r>
      <w:r w:rsidR="003565CA">
        <w:rPr>
          <w:rFonts w:asciiTheme="minorHAnsi" w:hAnsiTheme="minorHAnsi"/>
          <w:sz w:val="24"/>
          <w:szCs w:val="24"/>
        </w:rPr>
        <w:tab/>
      </w:r>
      <w:r w:rsidR="003565CA">
        <w:rPr>
          <w:rFonts w:asciiTheme="minorHAnsi" w:hAnsiTheme="minorHAnsi"/>
          <w:sz w:val="24"/>
          <w:szCs w:val="24"/>
        </w:rPr>
        <w:tab/>
      </w:r>
      <w:r w:rsidR="003565C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 </w:t>
      </w:r>
      <w:r w:rsidR="003565CA">
        <w:rPr>
          <w:rFonts w:asciiTheme="minorHAnsi" w:hAnsiTheme="minorHAnsi"/>
          <w:sz w:val="24"/>
          <w:szCs w:val="24"/>
        </w:rPr>
        <w:t xml:space="preserve"> starosta města</w:t>
      </w: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A6E15" w:rsidRPr="006049B9" w:rsidRDefault="008A6E15" w:rsidP="007850B5">
      <w:pPr>
        <w:ind w:left="567" w:hanging="567"/>
        <w:jc w:val="both"/>
        <w:rPr>
          <w:rFonts w:asciiTheme="minorHAnsi" w:hAnsiTheme="minorHAnsi"/>
          <w:sz w:val="24"/>
          <w:szCs w:val="24"/>
        </w:rPr>
      </w:pPr>
    </w:p>
    <w:sectPr w:rsidR="008A6E15" w:rsidRPr="006049B9" w:rsidSect="006049B9">
      <w:headerReference w:type="default" r:id="rId8"/>
      <w:footerReference w:type="even" r:id="rId9"/>
      <w:footerReference w:type="default" r:id="rId10"/>
      <w:pgSz w:w="11906" w:h="16838"/>
      <w:pgMar w:top="1244" w:right="1417" w:bottom="1417" w:left="1417" w:header="567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970" w:rsidRDefault="00CB3970">
      <w:r>
        <w:separator/>
      </w:r>
    </w:p>
  </w:endnote>
  <w:endnote w:type="continuationSeparator" w:id="0">
    <w:p w:rsidR="00CB3970" w:rsidRDefault="00CB3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E15" w:rsidRDefault="00F56D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A6E1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6E15">
      <w:rPr>
        <w:rStyle w:val="slostrnky"/>
        <w:noProof/>
      </w:rPr>
      <w:t>7</w:t>
    </w:r>
    <w:r>
      <w:rPr>
        <w:rStyle w:val="slostrnky"/>
      </w:rPr>
      <w:fldChar w:fldCharType="end"/>
    </w:r>
  </w:p>
  <w:p w:rsidR="008A6E15" w:rsidRDefault="008A6E1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E15" w:rsidRPr="006049B9" w:rsidRDefault="006049B9" w:rsidP="006049B9">
    <w:pPr>
      <w:pStyle w:val="Zpat"/>
      <w:tabs>
        <w:tab w:val="clear" w:pos="9072"/>
      </w:tabs>
      <w:jc w:val="center"/>
      <w:rPr>
        <w:rFonts w:asciiTheme="minorHAnsi" w:hAnsiTheme="minorHAnsi"/>
      </w:rPr>
    </w:pPr>
    <w:r w:rsidRPr="006049B9">
      <w:rPr>
        <w:rFonts w:asciiTheme="minorHAnsi" w:hAnsiTheme="minorHAnsi"/>
      </w:rPr>
      <w:t xml:space="preserve">Stránka </w:t>
    </w:r>
    <w:r w:rsidR="00F56DE2" w:rsidRPr="006049B9">
      <w:rPr>
        <w:rFonts w:asciiTheme="minorHAnsi" w:hAnsiTheme="minorHAnsi"/>
      </w:rPr>
      <w:fldChar w:fldCharType="begin"/>
    </w:r>
    <w:r w:rsidRPr="006049B9">
      <w:rPr>
        <w:rFonts w:asciiTheme="minorHAnsi" w:hAnsiTheme="minorHAnsi"/>
      </w:rPr>
      <w:instrText>PAGE  \* Arabic  \* MERGEFORMAT</w:instrText>
    </w:r>
    <w:r w:rsidR="00F56DE2" w:rsidRPr="006049B9">
      <w:rPr>
        <w:rFonts w:asciiTheme="minorHAnsi" w:hAnsiTheme="minorHAnsi"/>
      </w:rPr>
      <w:fldChar w:fldCharType="separate"/>
    </w:r>
    <w:r w:rsidR="002029A0">
      <w:rPr>
        <w:rFonts w:asciiTheme="minorHAnsi" w:hAnsiTheme="minorHAnsi"/>
        <w:noProof/>
      </w:rPr>
      <w:t>6</w:t>
    </w:r>
    <w:r w:rsidR="00F56DE2" w:rsidRPr="006049B9">
      <w:rPr>
        <w:rFonts w:asciiTheme="minorHAnsi" w:hAnsiTheme="minorHAnsi"/>
      </w:rPr>
      <w:fldChar w:fldCharType="end"/>
    </w:r>
    <w:r w:rsidR="00CD50C0">
      <w:rPr>
        <w:rFonts w:asciiTheme="minorHAnsi" w:hAnsiTheme="minorHAnsi"/>
      </w:rPr>
      <w:t xml:space="preserve"> z </w:t>
    </w:r>
    <w:fldSimple w:instr="NUMPAGES  \* Arabic  \* MERGEFORMAT">
      <w:r w:rsidR="002029A0" w:rsidRPr="002029A0">
        <w:rPr>
          <w:rFonts w:asciiTheme="minorHAnsi" w:hAnsiTheme="minorHAnsi"/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970" w:rsidRDefault="00CB3970">
      <w:r>
        <w:separator/>
      </w:r>
    </w:p>
  </w:footnote>
  <w:footnote w:type="continuationSeparator" w:id="0">
    <w:p w:rsidR="00CB3970" w:rsidRDefault="00CB3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B9" w:rsidRPr="006049B9" w:rsidRDefault="006049B9" w:rsidP="006049B9">
    <w:pPr>
      <w:pStyle w:val="Nzev"/>
      <w:ind w:left="567" w:hanging="567"/>
      <w:rPr>
        <w:rFonts w:asciiTheme="minorHAnsi" w:hAnsiTheme="minorHAnsi"/>
        <w:b w:val="0"/>
        <w:i w:val="0"/>
        <w:smallCaps w:val="0"/>
        <w:sz w:val="24"/>
        <w:szCs w:val="24"/>
        <w:u w:val="none"/>
      </w:rPr>
    </w:pPr>
    <w:r>
      <w:rPr>
        <w:rFonts w:asciiTheme="minorHAnsi" w:hAnsiTheme="minorHAnsi"/>
        <w:b w:val="0"/>
        <w:i w:val="0"/>
        <w:smallCaps w:val="0"/>
        <w:sz w:val="24"/>
        <w:szCs w:val="24"/>
        <w:u w:val="none"/>
      </w:rPr>
      <w:t>J</w:t>
    </w:r>
    <w:r w:rsidRPr="006049B9">
      <w:rPr>
        <w:rFonts w:asciiTheme="minorHAnsi" w:hAnsiTheme="minorHAnsi"/>
        <w:b w:val="0"/>
        <w:i w:val="0"/>
        <w:smallCaps w:val="0"/>
        <w:sz w:val="24"/>
        <w:szCs w:val="24"/>
        <w:u w:val="none"/>
      </w:rPr>
      <w:t>ednací řád zastupitelstva</w:t>
    </w:r>
    <w:r w:rsidR="00CD50C0">
      <w:rPr>
        <w:rFonts w:asciiTheme="minorHAnsi" w:hAnsiTheme="minorHAnsi"/>
        <w:b w:val="0"/>
        <w:i w:val="0"/>
        <w:smallCaps w:val="0"/>
        <w:sz w:val="24"/>
        <w:szCs w:val="24"/>
        <w:u w:val="none"/>
      </w:rPr>
      <w:t xml:space="preserve"> a </w:t>
    </w:r>
    <w:r>
      <w:rPr>
        <w:rFonts w:asciiTheme="minorHAnsi" w:hAnsiTheme="minorHAnsi"/>
        <w:b w:val="0"/>
        <w:i w:val="0"/>
        <w:smallCaps w:val="0"/>
        <w:sz w:val="24"/>
        <w:szCs w:val="24"/>
        <w:u w:val="none"/>
      </w:rPr>
      <w:t>orgánů zastupitelstva města P</w:t>
    </w:r>
    <w:r w:rsidRPr="006049B9">
      <w:rPr>
        <w:rFonts w:asciiTheme="minorHAnsi" w:hAnsiTheme="minorHAnsi"/>
        <w:b w:val="0"/>
        <w:i w:val="0"/>
        <w:smallCaps w:val="0"/>
        <w:sz w:val="24"/>
        <w:szCs w:val="24"/>
        <w:u w:val="none"/>
      </w:rPr>
      <w:t>lasy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21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6D10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BB36E2"/>
    <w:multiLevelType w:val="singleLevel"/>
    <w:tmpl w:val="7C262F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EC57C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F80B5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9D61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196F4D"/>
    <w:multiLevelType w:val="singleLevel"/>
    <w:tmpl w:val="EA0C6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3B6256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C943177"/>
    <w:multiLevelType w:val="singleLevel"/>
    <w:tmpl w:val="9B0A7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CBC37A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59529C"/>
    <w:multiLevelType w:val="hybridMultilevel"/>
    <w:tmpl w:val="C614753E"/>
    <w:lvl w:ilvl="0" w:tplc="1C2C3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E5D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23B23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29A60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4979A5"/>
    <w:multiLevelType w:val="hybridMultilevel"/>
    <w:tmpl w:val="077A509A"/>
    <w:lvl w:ilvl="0" w:tplc="C1BCB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66053"/>
    <w:multiLevelType w:val="singleLevel"/>
    <w:tmpl w:val="3CBEBF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EEF79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F9675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4F63A9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7244B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B692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2201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81713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0F07D61"/>
    <w:multiLevelType w:val="multilevel"/>
    <w:tmpl w:val="7A34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16"/>
  </w:num>
  <w:num w:numId="9">
    <w:abstractNumId w:val="2"/>
  </w:num>
  <w:num w:numId="10">
    <w:abstractNumId w:val="12"/>
  </w:num>
  <w:num w:numId="11">
    <w:abstractNumId w:val="19"/>
  </w:num>
  <w:num w:numId="12">
    <w:abstractNumId w:val="5"/>
  </w:num>
  <w:num w:numId="13">
    <w:abstractNumId w:val="18"/>
  </w:num>
  <w:num w:numId="14">
    <w:abstractNumId w:val="0"/>
  </w:num>
  <w:num w:numId="15">
    <w:abstractNumId w:val="11"/>
  </w:num>
  <w:num w:numId="16">
    <w:abstractNumId w:val="20"/>
  </w:num>
  <w:num w:numId="17">
    <w:abstractNumId w:val="4"/>
  </w:num>
  <w:num w:numId="18">
    <w:abstractNumId w:val="22"/>
  </w:num>
  <w:num w:numId="19">
    <w:abstractNumId w:val="7"/>
  </w:num>
  <w:num w:numId="20">
    <w:abstractNumId w:val="3"/>
  </w:num>
  <w:num w:numId="21">
    <w:abstractNumId w:val="15"/>
  </w:num>
  <w:num w:numId="22">
    <w:abstractNumId w:val="23"/>
  </w:num>
  <w:num w:numId="23">
    <w:abstractNumId w:val="10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C6D9D"/>
    <w:rsid w:val="000375EB"/>
    <w:rsid w:val="000C7681"/>
    <w:rsid w:val="00111694"/>
    <w:rsid w:val="00162218"/>
    <w:rsid w:val="001924C7"/>
    <w:rsid w:val="001E7970"/>
    <w:rsid w:val="002029A0"/>
    <w:rsid w:val="00240210"/>
    <w:rsid w:val="002460BC"/>
    <w:rsid w:val="00252874"/>
    <w:rsid w:val="00267828"/>
    <w:rsid w:val="0034241E"/>
    <w:rsid w:val="003565CA"/>
    <w:rsid w:val="003862F7"/>
    <w:rsid w:val="004009B1"/>
    <w:rsid w:val="00461D52"/>
    <w:rsid w:val="00537E5E"/>
    <w:rsid w:val="006049B9"/>
    <w:rsid w:val="007405C4"/>
    <w:rsid w:val="007850B5"/>
    <w:rsid w:val="00785CE9"/>
    <w:rsid w:val="00846A41"/>
    <w:rsid w:val="008A6E15"/>
    <w:rsid w:val="008C41F4"/>
    <w:rsid w:val="00910A2F"/>
    <w:rsid w:val="009647C9"/>
    <w:rsid w:val="00985840"/>
    <w:rsid w:val="009C626E"/>
    <w:rsid w:val="009C6D9D"/>
    <w:rsid w:val="00A45326"/>
    <w:rsid w:val="00B63232"/>
    <w:rsid w:val="00CB3970"/>
    <w:rsid w:val="00CD50C0"/>
    <w:rsid w:val="00D47F7A"/>
    <w:rsid w:val="00DA3A18"/>
    <w:rsid w:val="00E04FC0"/>
    <w:rsid w:val="00E339AB"/>
    <w:rsid w:val="00EE7821"/>
    <w:rsid w:val="00F56DE2"/>
    <w:rsid w:val="00FD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4C7"/>
  </w:style>
  <w:style w:type="paragraph" w:styleId="Nadpis1">
    <w:name w:val="heading 1"/>
    <w:basedOn w:val="Normln"/>
    <w:next w:val="Normln"/>
    <w:qFormat/>
    <w:rsid w:val="001924C7"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1924C7"/>
    <w:pPr>
      <w:keepNext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1924C7"/>
    <w:pPr>
      <w:keepNext/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1924C7"/>
    <w:pPr>
      <w:keepNext/>
      <w:jc w:val="center"/>
      <w:outlineLvl w:val="3"/>
    </w:pPr>
    <w:rPr>
      <w:rFonts w:ascii="Arial" w:hAnsi="Arial"/>
      <w:b/>
      <w:sz w:val="24"/>
      <w:u w:val="single"/>
    </w:rPr>
  </w:style>
  <w:style w:type="paragraph" w:styleId="Nadpis5">
    <w:name w:val="heading 5"/>
    <w:basedOn w:val="Normln"/>
    <w:next w:val="Normln"/>
    <w:qFormat/>
    <w:rsid w:val="001924C7"/>
    <w:pPr>
      <w:keepNext/>
      <w:ind w:left="60"/>
      <w:jc w:val="center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qFormat/>
    <w:rsid w:val="001924C7"/>
    <w:pPr>
      <w:keepNext/>
      <w:ind w:left="60"/>
      <w:jc w:val="center"/>
      <w:outlineLvl w:val="5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1924C7"/>
    <w:pPr>
      <w:ind w:firstLine="708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1924C7"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qFormat/>
    <w:rsid w:val="001924C7"/>
    <w:pPr>
      <w:jc w:val="center"/>
    </w:pPr>
    <w:rPr>
      <w:rFonts w:ascii="Arial" w:hAnsi="Arial"/>
      <w:b/>
      <w:i/>
      <w:smallCaps/>
      <w:sz w:val="32"/>
      <w:u w:val="single"/>
    </w:rPr>
  </w:style>
  <w:style w:type="paragraph" w:styleId="Zkladntextodsazen2">
    <w:name w:val="Body Text Indent 2"/>
    <w:basedOn w:val="Normln"/>
    <w:semiHidden/>
    <w:rsid w:val="001924C7"/>
    <w:pPr>
      <w:ind w:left="60"/>
      <w:jc w:val="both"/>
    </w:pPr>
    <w:rPr>
      <w:rFonts w:ascii="Arial" w:hAnsi="Arial"/>
      <w:sz w:val="24"/>
    </w:rPr>
  </w:style>
  <w:style w:type="paragraph" w:styleId="Zpat">
    <w:name w:val="footer"/>
    <w:basedOn w:val="Normln"/>
    <w:semiHidden/>
    <w:rsid w:val="001924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924C7"/>
  </w:style>
  <w:style w:type="paragraph" w:styleId="Normlnweb">
    <w:name w:val="Normal (Web)"/>
    <w:basedOn w:val="Normln"/>
    <w:uiPriority w:val="99"/>
    <w:semiHidden/>
    <w:rsid w:val="001924C7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10A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2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2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A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A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049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4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2CDF-7B1F-4BF0-8732-C1DAAC66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2020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zastupitelstva města a orgánů zastupitelstva</vt:lpstr>
    </vt:vector>
  </TitlesOfParts>
  <Company>Hewlett-Packard Company</Company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zastupitelstva města a orgánů zastupitelstva</dc:title>
  <dc:creator>Sam</dc:creator>
  <cp:lastModifiedBy>Josef Domabyl</cp:lastModifiedBy>
  <cp:revision>3</cp:revision>
  <cp:lastPrinted>2003-03-26T08:54:00Z</cp:lastPrinted>
  <dcterms:created xsi:type="dcterms:W3CDTF">2016-09-19T12:39:00Z</dcterms:created>
  <dcterms:modified xsi:type="dcterms:W3CDTF">2016-09-19T12:40:00Z</dcterms:modified>
</cp:coreProperties>
</file>